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80DA2A" w14:textId="77777777" w:rsidR="003C0584" w:rsidRDefault="00DF54D4">
      <w:r>
        <w:rPr>
          <w:noProof/>
        </w:rPr>
        <w:drawing>
          <wp:anchor distT="0" distB="0" distL="114300" distR="114300" simplePos="0" relativeHeight="251662848" behindDoc="0" locked="0" layoutInCell="1" allowOverlap="1" wp14:anchorId="65902B39" wp14:editId="66D719CC">
            <wp:simplePos x="0" y="0"/>
            <wp:positionH relativeFrom="page">
              <wp:align>right</wp:align>
            </wp:positionH>
            <wp:positionV relativeFrom="paragraph">
              <wp:posOffset>-1350646</wp:posOffset>
            </wp:positionV>
            <wp:extent cx="7548733" cy="10677525"/>
            <wp:effectExtent l="0" t="0" r="0" b="0"/>
            <wp:wrapNone/>
            <wp:docPr id="1" name="Picture 1" descr="Afbeelding met tekst, meubels, schermopnam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7548733" cy="10677525"/>
                    </a:xfrm>
                    <a:prstGeom prst="rect">
                      <a:avLst/>
                    </a:prstGeom>
                  </pic:spPr>
                </pic:pic>
              </a:graphicData>
            </a:graphic>
          </wp:anchor>
        </w:drawing>
      </w:r>
    </w:p>
    <w:p w14:paraId="223E2DBD" w14:textId="77777777" w:rsidR="003C0584" w:rsidRDefault="00DF54D4">
      <w:pPr>
        <w:rPr>
          <w:rFonts w:cs="Arial Unicode MS"/>
          <w:color w:val="000000"/>
          <w:u w:color="000000"/>
          <w14:textOutline w14:w="12700" w14:cap="flat" w14:cmpd="sng" w14:algn="ctr">
            <w14:noFill/>
            <w14:prstDash w14:val="solid"/>
            <w14:miter w14:lim="400000"/>
          </w14:textOutline>
        </w:rPr>
      </w:pPr>
      <w:r>
        <w:br w:type="page"/>
      </w:r>
    </w:p>
    <w:p w14:paraId="466D7324" w14:textId="77777777" w:rsidR="003C0584" w:rsidRPr="009E5ECA" w:rsidRDefault="00144B90">
      <w:pPr>
        <w:pStyle w:val="Normaal"/>
        <w:rPr>
          <w:i/>
          <w:color w:val="auto"/>
          <w:highlight w:val="magenta"/>
        </w:rPr>
      </w:pPr>
      <w:bookmarkStart w:id="0" w:name="_Hlk63856439"/>
      <w:r w:rsidRPr="009E5ECA">
        <w:rPr>
          <w:color w:val="auto"/>
          <w:highlight w:val="magenta"/>
        </w:rPr>
        <w:lastRenderedPageBreak/>
        <w:t>Naam bedrijf</w:t>
      </w:r>
    </w:p>
    <w:p w14:paraId="6FE710DB" w14:textId="77777777" w:rsidR="003C0584" w:rsidRPr="009E5ECA" w:rsidRDefault="00166B2E">
      <w:pPr>
        <w:pStyle w:val="Normaal"/>
        <w:rPr>
          <w:b/>
          <w:bCs/>
          <w:i/>
          <w:color w:val="auto"/>
          <w:highlight w:val="magenta"/>
        </w:rPr>
      </w:pPr>
      <w:r w:rsidRPr="009E5ECA">
        <w:rPr>
          <w:b/>
          <w:bCs/>
          <w:i/>
          <w:color w:val="auto"/>
          <w:highlight w:val="magenta"/>
        </w:rPr>
        <w:t>Naam contactpersoon</w:t>
      </w:r>
    </w:p>
    <w:p w14:paraId="0E7E872A" w14:textId="77777777" w:rsidR="003C0584" w:rsidRPr="009E5ECA" w:rsidRDefault="009E5ECA">
      <w:pPr>
        <w:pStyle w:val="Normaal"/>
        <w:rPr>
          <w:i/>
          <w:color w:val="auto"/>
          <w:highlight w:val="magenta"/>
        </w:rPr>
      </w:pPr>
      <w:r w:rsidRPr="009E5ECA">
        <w:rPr>
          <w:color w:val="auto"/>
          <w:highlight w:val="magenta"/>
        </w:rPr>
        <w:t>Straatnaam</w:t>
      </w:r>
    </w:p>
    <w:p w14:paraId="2714156D" w14:textId="77777777" w:rsidR="003C0584" w:rsidRDefault="009E5ECA">
      <w:pPr>
        <w:pStyle w:val="Normaal"/>
        <w:rPr>
          <w:i/>
          <w:color w:val="auto"/>
        </w:rPr>
      </w:pPr>
      <w:r w:rsidRPr="009E5ECA">
        <w:rPr>
          <w:color w:val="auto"/>
          <w:highlight w:val="magenta"/>
        </w:rPr>
        <w:t>Postcode en stad</w:t>
      </w:r>
    </w:p>
    <w:bookmarkEnd w:id="0"/>
    <w:p w14:paraId="4886AECB" w14:textId="77777777" w:rsidR="003C0584" w:rsidRDefault="003C0584">
      <w:pPr>
        <w:pStyle w:val="Normaal"/>
        <w:rPr>
          <w:color w:val="auto"/>
        </w:rPr>
      </w:pPr>
    </w:p>
    <w:p w14:paraId="71EC846D" w14:textId="77777777" w:rsidR="003C0584" w:rsidRDefault="003C0584">
      <w:pPr>
        <w:pStyle w:val="Normaal"/>
        <w:rPr>
          <w:color w:val="auto"/>
        </w:rPr>
      </w:pPr>
    </w:p>
    <w:p w14:paraId="19A12BE8" w14:textId="77777777" w:rsidR="003C0584" w:rsidRDefault="00DF54D4">
      <w:pPr>
        <w:pStyle w:val="Normaal"/>
        <w:rPr>
          <w:i/>
          <w:color w:val="auto"/>
        </w:rPr>
      </w:pPr>
      <w:r>
        <w:rPr>
          <w:color w:val="auto"/>
        </w:rPr>
        <w:t>Datum</w:t>
      </w:r>
      <w:r>
        <w:rPr>
          <w:color w:val="auto"/>
        </w:rPr>
        <w:tab/>
        <w:t>:</w:t>
      </w:r>
      <w:r>
        <w:rPr>
          <w:color w:val="auto"/>
        </w:rPr>
        <w:tab/>
        <w:t>03 februari 2026</w:t>
      </w:r>
    </w:p>
    <w:p w14:paraId="571E22BF" w14:textId="77777777" w:rsidR="003C0584" w:rsidRDefault="00DF54D4">
      <w:pPr>
        <w:pStyle w:val="Normaal"/>
        <w:rPr>
          <w:i/>
          <w:color w:val="auto"/>
        </w:rPr>
      </w:pPr>
      <w:r>
        <w:rPr>
          <w:color w:val="auto"/>
        </w:rPr>
        <w:t xml:space="preserve">Betreft </w:t>
      </w:r>
      <w:r>
        <w:rPr>
          <w:color w:val="auto"/>
        </w:rPr>
        <w:tab/>
        <w:t>:</w:t>
      </w:r>
      <w:r>
        <w:rPr>
          <w:color w:val="auto"/>
        </w:rPr>
        <w:tab/>
        <w:t>Leveringsovereenkomst 4940</w:t>
      </w:r>
    </w:p>
    <w:p w14:paraId="3A27CD75" w14:textId="77777777" w:rsidR="003C0584" w:rsidRDefault="003C0584">
      <w:pPr>
        <w:pStyle w:val="BodyA"/>
        <w:rPr>
          <w:rFonts w:ascii="PT Sans" w:hAnsi="PT Sans"/>
          <w:color w:val="auto"/>
        </w:rPr>
      </w:pPr>
    </w:p>
    <w:p w14:paraId="2401D3B4" w14:textId="77777777" w:rsidR="003C0584" w:rsidRDefault="003C0584">
      <w:pPr>
        <w:pStyle w:val="Normaal"/>
        <w:rPr>
          <w:color w:val="auto"/>
        </w:rPr>
      </w:pPr>
    </w:p>
    <w:p w14:paraId="75235DD4" w14:textId="77777777" w:rsidR="003C0584" w:rsidRDefault="00DF54D4">
      <w:pPr>
        <w:pStyle w:val="Normaal"/>
        <w:rPr>
          <w:i/>
          <w:color w:val="auto"/>
        </w:rPr>
      </w:pPr>
      <w:r>
        <w:rPr>
          <w:color w:val="auto"/>
        </w:rPr>
        <w:t>Geachte heer, mevrouw,</w:t>
      </w:r>
    </w:p>
    <w:p w14:paraId="68D38C1E" w14:textId="77777777" w:rsidR="003C0584" w:rsidRDefault="003C0584">
      <w:pPr>
        <w:pStyle w:val="Normaal"/>
        <w:rPr>
          <w:color w:val="auto"/>
        </w:rPr>
      </w:pPr>
    </w:p>
    <w:p w14:paraId="16B34FB7" w14:textId="77777777" w:rsidR="003C0584" w:rsidRDefault="00DF54D4">
      <w:pPr>
        <w:pStyle w:val="Normaal"/>
        <w:rPr>
          <w:color w:val="auto"/>
        </w:rPr>
      </w:pPr>
      <w:r>
        <w:rPr>
          <w:color w:val="auto"/>
        </w:rPr>
        <w:t xml:space="preserve">In vervolg op uw samenwerking met Cirquly ontvangt u hierbij de leveringsovereenkomst. De voorwaarden zijn afgestemd met Cirquly. </w:t>
      </w:r>
    </w:p>
    <w:p w14:paraId="7805D9C6" w14:textId="77777777" w:rsidR="00DF54D4" w:rsidRDefault="00DF54D4">
      <w:pPr>
        <w:pStyle w:val="Normaal"/>
        <w:rPr>
          <w:color w:val="auto"/>
        </w:rPr>
      </w:pPr>
    </w:p>
    <w:p w14:paraId="138066E9" w14:textId="77777777" w:rsidR="003C0584" w:rsidRDefault="00DF54D4">
      <w:pPr>
        <w:pStyle w:val="Normaal"/>
        <w:rPr>
          <w:color w:val="auto"/>
        </w:rPr>
      </w:pPr>
      <w:r>
        <w:rPr>
          <w:color w:val="auto"/>
        </w:rPr>
        <w:t>Wij verzoeken u vriendelijk de bijlage door een daartoe vertegenwoordigingsbevoegd persoon of, indien tezamen bevoegd, de vertegenwoordigingsbevoegde personen conform de inschrijving bij de Kamer van Koophandel voor akkoord te laten ondertekenen en aan ons te retourneren.</w:t>
      </w:r>
    </w:p>
    <w:p w14:paraId="3FF8B45D" w14:textId="77777777" w:rsidR="003C0584" w:rsidRDefault="003C0584">
      <w:pPr>
        <w:pStyle w:val="Normaal"/>
        <w:rPr>
          <w:color w:val="auto"/>
        </w:rPr>
      </w:pPr>
    </w:p>
    <w:p w14:paraId="432C24B5" w14:textId="77777777" w:rsidR="003C0584" w:rsidRDefault="00DF54D4">
      <w:pPr>
        <w:pStyle w:val="Normaal"/>
        <w:rPr>
          <w:color w:val="auto"/>
        </w:rPr>
      </w:pPr>
      <w:r>
        <w:rPr>
          <w:color w:val="auto"/>
        </w:rPr>
        <w:t>Wij zien uit naar een prettig samenwerking,</w:t>
      </w:r>
    </w:p>
    <w:p w14:paraId="0F891431" w14:textId="77777777" w:rsidR="003C0584" w:rsidRDefault="003C0584">
      <w:pPr>
        <w:pStyle w:val="Normaal"/>
        <w:rPr>
          <w:color w:val="auto"/>
        </w:rPr>
      </w:pPr>
    </w:p>
    <w:p w14:paraId="18D84683" w14:textId="77777777" w:rsidR="003C0584" w:rsidRDefault="00DF54D4">
      <w:pPr>
        <w:pStyle w:val="Normaal"/>
        <w:rPr>
          <w:i/>
          <w:color w:val="auto"/>
        </w:rPr>
      </w:pPr>
      <w:r>
        <w:rPr>
          <w:color w:val="auto"/>
        </w:rPr>
        <w:t>Met vriendelijke groet,</w:t>
      </w:r>
    </w:p>
    <w:p w14:paraId="3C15D799" w14:textId="77777777" w:rsidR="003C0584" w:rsidRDefault="003C0584">
      <w:pPr>
        <w:pStyle w:val="Normaal"/>
        <w:rPr>
          <w:color w:val="auto"/>
        </w:rPr>
      </w:pPr>
    </w:p>
    <w:p w14:paraId="2CFCD16A" w14:textId="77777777" w:rsidR="003C0584" w:rsidRDefault="00DF54D4">
      <w:pPr>
        <w:pStyle w:val="Normaal"/>
        <w:rPr>
          <w:i/>
          <w:color w:val="auto"/>
        </w:rPr>
      </w:pPr>
      <w:r>
        <w:rPr>
          <w:color w:val="auto"/>
        </w:rPr>
        <w:t>Claudia van Brakel - Oostrom</w:t>
      </w:r>
    </w:p>
    <w:p w14:paraId="79FA9843" w14:textId="77777777" w:rsidR="003C0584" w:rsidRDefault="00DF54D4">
      <w:pPr>
        <w:pStyle w:val="BodyA"/>
        <w:rPr>
          <w:rFonts w:ascii="PT Sans" w:hAnsi="PT Sans"/>
          <w:b/>
          <w:bCs/>
          <w:color w:val="auto"/>
        </w:rPr>
      </w:pPr>
      <w:r>
        <w:rPr>
          <w:rFonts w:ascii="PT Sans" w:hAnsi="PT Sans"/>
          <w:b/>
          <w:bCs/>
          <w:color w:val="auto"/>
        </w:rPr>
        <w:t>123zakelijk B.V.</w:t>
      </w:r>
    </w:p>
    <w:p w14:paraId="1DB02A7E" w14:textId="77777777" w:rsidR="003C0584" w:rsidRDefault="003C0584">
      <w:pPr>
        <w:pStyle w:val="BodyA"/>
        <w:rPr>
          <w:rFonts w:ascii="PT Sans" w:hAnsi="PT Sans"/>
          <w:color w:val="auto"/>
        </w:rPr>
      </w:pPr>
    </w:p>
    <w:p w14:paraId="0A5AE9AF" w14:textId="77777777" w:rsidR="003C0584" w:rsidRDefault="003C0584">
      <w:pPr>
        <w:rPr>
          <w:rFonts w:eastAsia="Calibri"/>
          <w:b/>
          <w:bCs/>
          <w:color w:val="auto"/>
        </w:rPr>
      </w:pPr>
    </w:p>
    <w:p w14:paraId="5CC3A41B" w14:textId="77777777" w:rsidR="003C0584" w:rsidRDefault="00DF54D4">
      <w:pPr>
        <w:rPr>
          <w:rFonts w:eastAsia="Calibri"/>
          <w:b/>
          <w:bCs/>
          <w:color w:val="auto"/>
        </w:rPr>
      </w:pPr>
      <w:r>
        <w:rPr>
          <w:b/>
          <w:bCs/>
          <w:color w:val="auto"/>
        </w:rPr>
        <w:br w:type="page"/>
      </w:r>
    </w:p>
    <w:p w14:paraId="587B8F3A" w14:textId="77777777" w:rsidR="003C0584" w:rsidRDefault="00DF54D4">
      <w:pPr>
        <w:pStyle w:val="Normaal"/>
        <w:rPr>
          <w:b/>
          <w:bCs/>
          <w:color w:val="auto"/>
          <w:sz w:val="28"/>
          <w:szCs w:val="28"/>
        </w:rPr>
      </w:pPr>
      <w:r>
        <w:rPr>
          <w:b/>
          <w:bCs/>
          <w:color w:val="auto"/>
          <w:sz w:val="28"/>
          <w:szCs w:val="28"/>
        </w:rPr>
        <w:lastRenderedPageBreak/>
        <w:t>Voorwaarden leveringsovereenkomst</w:t>
      </w:r>
    </w:p>
    <w:p w14:paraId="173281BC" w14:textId="77777777" w:rsidR="003C0584" w:rsidRDefault="003C0584">
      <w:pPr>
        <w:pStyle w:val="Normaal"/>
        <w:rPr>
          <w:color w:val="auto"/>
        </w:rPr>
      </w:pPr>
    </w:p>
    <w:p w14:paraId="07A7BEB9" w14:textId="77777777" w:rsidR="003C0584" w:rsidRDefault="00DF54D4">
      <w:pPr>
        <w:pStyle w:val="ListParagraph"/>
        <w:widowControl w:val="0"/>
        <w:numPr>
          <w:ilvl w:val="0"/>
          <w:numId w:val="1"/>
        </w:numPr>
        <w:rPr>
          <w:rFonts w:eastAsia="Arial" w:cs="Arial"/>
          <w:color w:val="auto"/>
        </w:rPr>
      </w:pPr>
      <w:r>
        <w:rPr>
          <w:rFonts w:eastAsia="Arial" w:cs="Arial"/>
          <w:color w:val="auto"/>
        </w:rPr>
        <w:t>U krijgt tot 01-02-2027 toegang tot de Portal van 123zakelijk B.V. middels een gebruikersnaam en wachtwoord die u per mail ontvangt van ons.</w:t>
      </w:r>
    </w:p>
    <w:p w14:paraId="494C863D" w14:textId="77777777" w:rsidR="003C0584" w:rsidRDefault="003C0584">
      <w:pPr>
        <w:widowControl w:val="0"/>
        <w:ind w:left="720" w:hanging="720"/>
        <w:rPr>
          <w:rFonts w:eastAsia="Arial" w:cs="Arial"/>
          <w:color w:val="auto"/>
        </w:rPr>
      </w:pPr>
    </w:p>
    <w:p w14:paraId="17C6B37F" w14:textId="77777777" w:rsidR="003C0584" w:rsidRDefault="00DF54D4">
      <w:pPr>
        <w:widowControl w:val="0"/>
        <w:ind w:left="720" w:hanging="720"/>
        <w:rPr>
          <w:rFonts w:eastAsia="Arial" w:cs="Arial"/>
          <w:color w:val="auto"/>
        </w:rPr>
      </w:pPr>
      <w:r>
        <w:rPr>
          <w:rFonts w:eastAsia="Arial" w:cs="Arial"/>
          <w:color w:val="auto"/>
        </w:rPr>
        <w:t xml:space="preserve"> </w:t>
      </w:r>
    </w:p>
    <w:p w14:paraId="3CE0C0BD" w14:textId="77777777" w:rsidR="003C0584" w:rsidRDefault="00DF54D4">
      <w:pPr>
        <w:pStyle w:val="ListParagraph"/>
        <w:widowControl w:val="0"/>
        <w:numPr>
          <w:ilvl w:val="0"/>
          <w:numId w:val="1"/>
        </w:numPr>
        <w:rPr>
          <w:rFonts w:eastAsia="Arial" w:cs="Arial"/>
          <w:color w:val="auto"/>
        </w:rPr>
      </w:pPr>
      <w:r>
        <w:rPr>
          <w:rFonts w:eastAsia="Arial" w:cs="Arial"/>
          <w:color w:val="auto"/>
        </w:rPr>
        <w:t xml:space="preserve">Na het verstrijken van de hierboven genoemde periode wordt de toegang tot de Portal en daarmee de leveringsovereenkomst met Cirquly stilzwijgend verlengd voor opeenvolgende periodes van dezelfde duur (12 maanden), tenzij Cirquly ten minste drie maanden voor het aflopen van de termijn schriftelijk aan de andere partij te kennen geeft de leveringsovereenkomst niet te willen verlengen.   </w:t>
      </w:r>
      <w:r>
        <w:rPr>
          <w:rFonts w:eastAsia="Arial" w:cs="Arial"/>
          <w:color w:val="auto"/>
        </w:rPr>
        <w:tab/>
      </w:r>
    </w:p>
    <w:p w14:paraId="154EF5F1" w14:textId="77777777" w:rsidR="003C0584" w:rsidRDefault="003C0584" w:rsidP="00DF54D4">
      <w:pPr>
        <w:pStyle w:val="BodyText"/>
        <w:rPr>
          <w:rFonts w:ascii="PT Sans" w:hAnsi="PT Sans"/>
          <w:sz w:val="22"/>
          <w:szCs w:val="22"/>
        </w:rPr>
      </w:pPr>
    </w:p>
    <w:p w14:paraId="113DEBE1" w14:textId="77777777" w:rsidR="003C0584" w:rsidRDefault="003C0584">
      <w:pPr>
        <w:pStyle w:val="BodyText"/>
        <w:ind w:left="720"/>
        <w:rPr>
          <w:rFonts w:ascii="PT Sans" w:hAnsi="PT Sans"/>
          <w:sz w:val="22"/>
          <w:szCs w:val="22"/>
        </w:rPr>
      </w:pPr>
    </w:p>
    <w:p w14:paraId="0F8EDB9A" w14:textId="77777777" w:rsidR="003C0584" w:rsidRDefault="00DF54D4">
      <w:pPr>
        <w:pStyle w:val="BodyText"/>
        <w:numPr>
          <w:ilvl w:val="0"/>
          <w:numId w:val="1"/>
        </w:numPr>
        <w:rPr>
          <w:rFonts w:ascii="PT Sans" w:hAnsi="PT Sans"/>
          <w:sz w:val="22"/>
          <w:szCs w:val="22"/>
        </w:rPr>
      </w:pPr>
      <w:r>
        <w:rPr>
          <w:rFonts w:ascii="PT Sans" w:hAnsi="PT Sans"/>
          <w:sz w:val="22"/>
          <w:szCs w:val="22"/>
        </w:rPr>
        <w:t xml:space="preserve">Het aanbod van geselecteerde producten kan in overleg tussen partijen en na akkoord van 123zakelijk B.V. worden aangepast en/of uitgebreid.  </w:t>
      </w:r>
    </w:p>
    <w:p w14:paraId="768B53A5" w14:textId="77777777" w:rsidR="003C0584" w:rsidRDefault="003C0584">
      <w:pPr>
        <w:pStyle w:val="BodyText"/>
        <w:rPr>
          <w:rFonts w:ascii="PT Sans" w:hAnsi="PT Sans"/>
          <w:sz w:val="22"/>
          <w:szCs w:val="22"/>
        </w:rPr>
      </w:pPr>
    </w:p>
    <w:p w14:paraId="5A14E3B1" w14:textId="77777777" w:rsidR="003C0584" w:rsidRDefault="003C0584">
      <w:pPr>
        <w:pStyle w:val="BodyText"/>
        <w:rPr>
          <w:rFonts w:ascii="PT Sans" w:hAnsi="PT Sans"/>
          <w:sz w:val="22"/>
          <w:szCs w:val="22"/>
        </w:rPr>
      </w:pPr>
    </w:p>
    <w:p w14:paraId="6E6FD5CA" w14:textId="77777777" w:rsidR="003C0584" w:rsidRPr="003205CF" w:rsidRDefault="00DF54D4" w:rsidP="007C726B">
      <w:pPr>
        <w:pStyle w:val="BodyText"/>
        <w:numPr>
          <w:ilvl w:val="0"/>
          <w:numId w:val="1"/>
        </w:numPr>
        <w:rPr>
          <w:rFonts w:ascii="PT Sans" w:hAnsi="PT Sans"/>
          <w:sz w:val="22"/>
          <w:szCs w:val="22"/>
        </w:rPr>
      </w:pPr>
      <w:r w:rsidRPr="003205CF">
        <w:rPr>
          <w:rFonts w:ascii="PT Sans" w:hAnsi="PT Sans"/>
          <w:sz w:val="22"/>
          <w:szCs w:val="22"/>
        </w:rPr>
        <w:t xml:space="preserve">U verstrekt ons een doorlopende SEPA-machtiging, welke is opgenomen in Bijlage 1. </w:t>
      </w:r>
    </w:p>
    <w:p w14:paraId="53699414" w14:textId="77777777" w:rsidR="003C0584" w:rsidRDefault="003C0584">
      <w:pPr>
        <w:pStyle w:val="BodyText"/>
        <w:ind w:left="720"/>
        <w:rPr>
          <w:rFonts w:ascii="PT Sans" w:hAnsi="PT Sans"/>
          <w:sz w:val="22"/>
          <w:szCs w:val="22"/>
        </w:rPr>
      </w:pPr>
    </w:p>
    <w:p w14:paraId="14629A1C" w14:textId="77777777" w:rsidR="003C0584" w:rsidRDefault="00DF54D4">
      <w:pPr>
        <w:pStyle w:val="BodyText"/>
        <w:numPr>
          <w:ilvl w:val="0"/>
          <w:numId w:val="1"/>
        </w:numPr>
        <w:rPr>
          <w:rFonts w:ascii="PT Sans" w:hAnsi="PT Sans"/>
          <w:sz w:val="22"/>
          <w:szCs w:val="22"/>
        </w:rPr>
      </w:pPr>
      <w:r>
        <w:rPr>
          <w:rFonts w:ascii="PT Sans" w:hAnsi="PT Sans"/>
          <w:sz w:val="22"/>
          <w:szCs w:val="22"/>
        </w:rPr>
        <w:t>Op deze leveringsovereenkomst zijn de algemene verkoop- en leveringsvoorwaarden Portal 123zakelijk van toepassing, welke te raadplegen en te downloaden zijn op www.123zakelijk.nl/algemene-verkoop-en-leveringsvoorwaarden-portal-123zakelijk. De toepasselijkheid van eventuele (inkoop)voorwaarden van de Klant worden uitdrukkelijk van de hand gewezen.</w:t>
      </w:r>
    </w:p>
    <w:p w14:paraId="25BEEBA8" w14:textId="77777777" w:rsidR="003C0584" w:rsidRDefault="003C0584">
      <w:pPr>
        <w:pStyle w:val="BodyA"/>
        <w:rPr>
          <w:rFonts w:ascii="PT Sans" w:hAnsi="PT Sans"/>
          <w:color w:val="auto"/>
          <w:sz w:val="24"/>
          <w:szCs w:val="24"/>
        </w:rPr>
      </w:pPr>
    </w:p>
    <w:p w14:paraId="28634A73" w14:textId="77777777" w:rsidR="003C0584" w:rsidRDefault="003C0584">
      <w:pPr>
        <w:pStyle w:val="BodyA"/>
        <w:rPr>
          <w:rFonts w:ascii="PT Sans" w:hAnsi="PT Sans"/>
          <w:b/>
          <w:bCs/>
          <w:color w:val="auto"/>
          <w:sz w:val="24"/>
          <w:szCs w:val="24"/>
        </w:rPr>
      </w:pPr>
    </w:p>
    <w:p w14:paraId="042BDD05" w14:textId="77777777" w:rsidR="003C0584" w:rsidRDefault="003C0584">
      <w:pPr>
        <w:pStyle w:val="BodyA"/>
        <w:rPr>
          <w:rFonts w:ascii="PT Sans" w:hAnsi="PT Sans"/>
          <w:b/>
          <w:bCs/>
          <w:color w:val="auto"/>
          <w:sz w:val="24"/>
          <w:szCs w:val="24"/>
        </w:rPr>
      </w:pPr>
    </w:p>
    <w:p w14:paraId="21CAC7FC" w14:textId="77777777" w:rsidR="003C0584" w:rsidRDefault="00DF54D4">
      <w:pPr>
        <w:pStyle w:val="BodyA"/>
        <w:rPr>
          <w:rFonts w:ascii="PT Sans" w:hAnsi="PT Sans"/>
          <w:b/>
          <w:bCs/>
          <w:color w:val="auto"/>
          <w:sz w:val="24"/>
          <w:szCs w:val="24"/>
        </w:rPr>
      </w:pPr>
      <w:r>
        <w:rPr>
          <w:rFonts w:ascii="PT Sans" w:hAnsi="PT Sans"/>
          <w:b/>
          <w:bCs/>
          <w:color w:val="auto"/>
          <w:sz w:val="24"/>
          <w:szCs w:val="24"/>
        </w:rPr>
        <w:t>Voor akkoord:</w:t>
      </w:r>
    </w:p>
    <w:p w14:paraId="7B66C6BD" w14:textId="77777777" w:rsidR="003C0584" w:rsidRDefault="003C0584">
      <w:pPr>
        <w:pStyle w:val="BodyA"/>
        <w:rPr>
          <w:rFonts w:ascii="PT Sans" w:hAnsi="PT Sans"/>
          <w:color w:val="auto"/>
        </w:rPr>
      </w:pPr>
    </w:p>
    <w:p w14:paraId="30E349B5" w14:textId="77777777" w:rsidR="003C0584" w:rsidRDefault="00DF54D4">
      <w:pPr>
        <w:pStyle w:val="BodyA"/>
        <w:rPr>
          <w:rFonts w:ascii="PT Sans" w:hAnsi="PT Sans"/>
          <w:color w:val="auto"/>
        </w:rPr>
      </w:pPr>
      <w:r>
        <w:rPr>
          <w:rFonts w:ascii="PT Sans" w:hAnsi="PT Sans"/>
          <w:color w:val="auto"/>
        </w:rPr>
        <w:t>Naam:</w:t>
      </w:r>
      <w:r>
        <w:rPr>
          <w:rFonts w:ascii="PT Sans" w:hAnsi="PT Sans"/>
          <w:color w:val="auto"/>
        </w:rPr>
        <w:tab/>
      </w:r>
      <w:r>
        <w:rPr>
          <w:rFonts w:ascii="PT Sans" w:hAnsi="PT Sans"/>
          <w:color w:val="auto"/>
        </w:rPr>
        <w:tab/>
      </w:r>
      <w:r>
        <w:rPr>
          <w:rFonts w:ascii="PT Sans" w:hAnsi="PT Sans"/>
          <w:color w:val="auto"/>
        </w:rPr>
        <w:tab/>
        <w:t>_________________________</w:t>
      </w:r>
    </w:p>
    <w:p w14:paraId="1A8F60C6" w14:textId="77777777" w:rsidR="003C0584" w:rsidRDefault="003C0584">
      <w:pPr>
        <w:pStyle w:val="BodyA"/>
        <w:rPr>
          <w:rFonts w:ascii="PT Sans" w:hAnsi="PT Sans"/>
          <w:color w:val="auto"/>
        </w:rPr>
      </w:pPr>
    </w:p>
    <w:p w14:paraId="0980525E" w14:textId="77777777" w:rsidR="003C0584" w:rsidRDefault="00DF54D4">
      <w:pPr>
        <w:pStyle w:val="BodyA"/>
        <w:rPr>
          <w:rFonts w:ascii="PT Sans" w:hAnsi="PT Sans"/>
          <w:color w:val="auto"/>
        </w:rPr>
      </w:pPr>
      <w:r>
        <w:rPr>
          <w:rFonts w:ascii="PT Sans" w:hAnsi="PT Sans"/>
          <w:color w:val="auto"/>
        </w:rPr>
        <w:t>Datum:</w:t>
      </w:r>
      <w:r>
        <w:rPr>
          <w:rFonts w:ascii="PT Sans" w:hAnsi="PT Sans"/>
          <w:color w:val="auto"/>
        </w:rPr>
        <w:tab/>
      </w:r>
      <w:r>
        <w:rPr>
          <w:rFonts w:ascii="PT Sans" w:hAnsi="PT Sans"/>
          <w:color w:val="auto"/>
        </w:rPr>
        <w:tab/>
      </w:r>
      <w:r>
        <w:rPr>
          <w:rFonts w:ascii="PT Sans" w:hAnsi="PT Sans"/>
          <w:color w:val="auto"/>
        </w:rPr>
        <w:tab/>
        <w:t>_________________________</w:t>
      </w:r>
    </w:p>
    <w:p w14:paraId="1AE489BC" w14:textId="77777777" w:rsidR="003C0584" w:rsidRDefault="003C0584">
      <w:pPr>
        <w:pStyle w:val="BodyA"/>
        <w:rPr>
          <w:rFonts w:ascii="PT Sans" w:hAnsi="PT Sans"/>
          <w:color w:val="auto"/>
        </w:rPr>
      </w:pPr>
    </w:p>
    <w:p w14:paraId="4C84C3DE" w14:textId="77777777" w:rsidR="003C0584" w:rsidRDefault="003C0584">
      <w:pPr>
        <w:pStyle w:val="BodyA"/>
        <w:rPr>
          <w:rFonts w:ascii="PT Sans" w:hAnsi="PT Sans"/>
          <w:color w:val="auto"/>
        </w:rPr>
      </w:pPr>
    </w:p>
    <w:p w14:paraId="1C5AFBEF" w14:textId="77777777" w:rsidR="003C0584" w:rsidRDefault="003C0584">
      <w:pPr>
        <w:pStyle w:val="BodyA"/>
        <w:rPr>
          <w:rFonts w:ascii="PT Sans" w:hAnsi="PT Sans"/>
          <w:color w:val="auto"/>
        </w:rPr>
      </w:pPr>
    </w:p>
    <w:p w14:paraId="697FC2F5" w14:textId="77777777" w:rsidR="003C0584" w:rsidRDefault="00DF54D4">
      <w:pPr>
        <w:pStyle w:val="BodyA"/>
        <w:rPr>
          <w:rFonts w:ascii="PT Sans" w:hAnsi="PT Sans"/>
          <w:color w:val="auto"/>
        </w:rPr>
      </w:pPr>
      <w:r>
        <w:rPr>
          <w:rFonts w:ascii="PT Sans" w:hAnsi="PT Sans"/>
          <w:color w:val="auto"/>
        </w:rPr>
        <w:t xml:space="preserve">Handtekening: </w:t>
      </w:r>
      <w:r>
        <w:rPr>
          <w:rFonts w:ascii="PT Sans" w:hAnsi="PT Sans"/>
          <w:color w:val="auto"/>
        </w:rPr>
        <w:tab/>
      </w:r>
      <w:r>
        <w:rPr>
          <w:rFonts w:ascii="PT Sans" w:hAnsi="PT Sans"/>
          <w:color w:val="auto"/>
        </w:rPr>
        <w:tab/>
        <w:t>_________________________</w:t>
      </w:r>
    </w:p>
    <w:p w14:paraId="6567279D" w14:textId="77777777" w:rsidR="003C0584" w:rsidRDefault="00DF54D4">
      <w:pPr>
        <w:pStyle w:val="Heading1"/>
        <w:rPr>
          <w:color w:val="auto"/>
        </w:rPr>
      </w:pPr>
      <w:r>
        <w:br w:type="page"/>
      </w:r>
      <w:bookmarkStart w:id="1" w:name="_Toc106624569"/>
      <w:bookmarkStart w:id="2" w:name="_Hlk64366882"/>
      <w:r>
        <w:rPr>
          <w:color w:val="auto"/>
        </w:rPr>
        <w:lastRenderedPageBreak/>
        <w:t>Bijlage 1) SEPA Machtiging</w:t>
      </w:r>
      <w:bookmarkEnd w:id="1"/>
      <w:r>
        <w:rPr>
          <w:color w:val="auto"/>
        </w:rPr>
        <w:t xml:space="preserve"> </w:t>
      </w:r>
    </w:p>
    <w:p w14:paraId="4167A07B" w14:textId="77777777" w:rsidR="003C0584" w:rsidRDefault="003C0584">
      <w:pPr>
        <w:rPr>
          <w:rFonts w:eastAsia="Times New Roman" w:cs="Calibri"/>
          <w:color w:val="auto"/>
        </w:rPr>
      </w:pPr>
    </w:p>
    <w:p w14:paraId="3F845E7C" w14:textId="77777777" w:rsidR="003C0584" w:rsidRDefault="00DF54D4">
      <w:pPr>
        <w:rPr>
          <w:rFonts w:eastAsia="Times New Roman" w:cs="Calibri"/>
          <w:color w:val="auto"/>
        </w:rPr>
      </w:pPr>
      <w:r>
        <w:rPr>
          <w:rFonts w:eastAsia="Times New Roman" w:cs="Calibri"/>
          <w:color w:val="auto"/>
        </w:rPr>
        <w:t xml:space="preserve">Klant machtigt 123zakelijk B.V. of een door 123zakelijk B.V. aangewezen partij middels onderstaande SEPA machtigingen om alle uit deze overeenkomst voortvloeiende bedragen te innen middels automatisch incasso. </w:t>
      </w:r>
    </w:p>
    <w:p w14:paraId="54297FAE" w14:textId="77777777" w:rsidR="003C0584" w:rsidRDefault="00DF54D4">
      <w:pPr>
        <w:rPr>
          <w:rFonts w:eastAsia="Calibri" w:cs="Calibri"/>
          <w:noProof/>
          <w:color w:val="auto"/>
        </w:rPr>
      </w:pPr>
      <w:r>
        <w:rPr>
          <w:noProof/>
        </w:rPr>
        <mc:AlternateContent>
          <mc:Choice Requires="wps">
            <w:drawing>
              <wp:anchor distT="0" distB="0" distL="114300" distR="114300" simplePos="0" relativeHeight="251662336" behindDoc="0" locked="0" layoutInCell="1" allowOverlap="1" wp14:anchorId="65059D1F" wp14:editId="23698B53">
                <wp:simplePos x="0" y="0"/>
                <wp:positionH relativeFrom="margin">
                  <wp:align>left</wp:align>
                </wp:positionH>
                <wp:positionV relativeFrom="paragraph">
                  <wp:posOffset>1766570</wp:posOffset>
                </wp:positionV>
                <wp:extent cx="5836920" cy="1914525"/>
                <wp:effectExtent l="0" t="0" r="11430" b="28575"/>
                <wp:wrapThrough wrapText="bothSides">
                  <wp:wrapPolygon edited="0">
                    <wp:start x="0" y="0"/>
                    <wp:lineTo x="0" y="21707"/>
                    <wp:lineTo x="21572" y="21707"/>
                    <wp:lineTo x="21572"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5836920" cy="1914525"/>
                        </a:xfrm>
                        <a:prstGeom prst="rect">
                          <a:avLst/>
                        </a:prstGeom>
                        <a:solidFill>
                          <a:srgbClr val="FFFFFF"/>
                        </a:solidFill>
                        <a:ln w="3175" cap="flat" cmpd="sng" algn="ctr">
                          <a:solidFill>
                            <a:srgbClr val="A5A5A5"/>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14:paraId="3B4F28D3" w14:textId="77777777" w:rsidR="003C0584" w:rsidRDefault="00DF54D4">
                            <w:pPr>
                              <w:rPr>
                                <w:color w:val="auto"/>
                                <w:sz w:val="20"/>
                                <w:szCs w:val="20"/>
                              </w:rPr>
                            </w:pPr>
                            <w:r>
                              <w:rPr>
                                <w:color w:val="auto"/>
                                <w:sz w:val="20"/>
                                <w:szCs w:val="20"/>
                              </w:rPr>
                              <w:t>Door ondertekening van dit formulier geeft u toestemming aan de incassant om doorlopende incasso-opdrachten te sturen naar uw bank om een bedrag van uw rekening af te schrijven in verband met uw contract(en) en uw bank om doorlopend een bedrag van uw rekening af te schrijven.</w:t>
                            </w:r>
                          </w:p>
                          <w:p w14:paraId="66DDEDAF" w14:textId="77777777" w:rsidR="003C0584" w:rsidRDefault="003C0584">
                            <w:pPr>
                              <w:rPr>
                                <w:b/>
                                <w:bCs/>
                                <w:color w:val="auto"/>
                                <w:sz w:val="20"/>
                                <w:szCs w:val="20"/>
                              </w:rPr>
                            </w:pPr>
                          </w:p>
                          <w:p w14:paraId="6AF433E7" w14:textId="77777777" w:rsidR="003C0584" w:rsidRDefault="00DF54D4">
                            <w:pPr>
                              <w:rPr>
                                <w:color w:val="auto"/>
                                <w:sz w:val="20"/>
                                <w:szCs w:val="20"/>
                              </w:rPr>
                            </w:pPr>
                            <w:r>
                              <w:rPr>
                                <w:b/>
                                <w:bCs/>
                                <w:color w:val="auto"/>
                                <w:sz w:val="20"/>
                                <w:szCs w:val="20"/>
                              </w:rPr>
                              <w:t xml:space="preserve">Opmerking: </w:t>
                            </w:r>
                            <w:r>
                              <w:rPr>
                                <w:color w:val="auto"/>
                                <w:sz w:val="20"/>
                                <w:szCs w:val="20"/>
                              </w:rPr>
                              <w:t xml:space="preserve">Als u het niet eens bent met een automatische afschrijving kunt u deze laten terugboeken. Neem hiervoor binnen acht weken na afschrijving contact op met uw bank. </w:t>
                            </w:r>
                          </w:p>
                          <w:p w14:paraId="3578233F" w14:textId="77777777" w:rsidR="003C0584" w:rsidRDefault="00DF54D4">
                            <w:pPr>
                              <w:rPr>
                                <w:color w:val="auto"/>
                                <w:sz w:val="20"/>
                                <w:szCs w:val="20"/>
                              </w:rPr>
                            </w:pPr>
                            <w:r>
                              <w:rPr>
                                <w:color w:val="auto"/>
                                <w:sz w:val="20"/>
                                <w:szCs w:val="20"/>
                              </w:rPr>
                              <w:t xml:space="preserve">Vraag de bank naar de voorwaarden. </w:t>
                            </w:r>
                          </w:p>
                          <w:p w14:paraId="5CED0B2A" w14:textId="77777777" w:rsidR="003C0584" w:rsidRDefault="003C0584">
                            <w:pPr>
                              <w:rPr>
                                <w:color w:val="auto"/>
                                <w:sz w:val="20"/>
                                <w:szCs w:val="20"/>
                              </w:rPr>
                            </w:pPr>
                          </w:p>
                          <w:p w14:paraId="0CD23DF3" w14:textId="77777777" w:rsidR="003C0584" w:rsidRDefault="00DF54D4">
                            <w:pPr>
                              <w:rPr>
                                <w:color w:val="auto"/>
                                <w:sz w:val="20"/>
                                <w:szCs w:val="20"/>
                              </w:rPr>
                            </w:pPr>
                            <w:r>
                              <w:rPr>
                                <w:color w:val="auto"/>
                                <w:sz w:val="20"/>
                                <w:szCs w:val="20"/>
                              </w:rPr>
                              <w:t>Indien het bedrag van uw termijn verandert of ons IBAN nummer wijzigt, zullen wij u hier minstens vijf (5) dagen van te voren schriftelijk over informeren (prenotificatie).</w:t>
                            </w:r>
                          </w:p>
                          <w:p w14:paraId="789F5822" w14:textId="77777777" w:rsidR="003C0584" w:rsidRDefault="003C0584"/>
                          <w:p w14:paraId="14050DC9" w14:textId="77777777" w:rsidR="003C0584" w:rsidRDefault="003C0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5059D1F" id="_x0000_t202" coordsize="21600,21600" o:spt="202" path="m,l,21600r21600,l21600,xe">
                <v:stroke joinstyle="miter"/>
                <v:path gradientshapeok="t" o:connecttype="rect"/>
              </v:shapetype>
              <v:shape id="Text Box 3" o:spid="_x0000_s1026" type="#_x0000_t202" style="position:absolute;margin-left:0;margin-top:139.1pt;width:459.6pt;height:150.75pt;z-index:25166233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" strokecolor="#a5a5a5" strokeweight=".25pt">
                <v:textbox>
                  <w:txbxContent>
                    <w:p w14:paraId="3B4F28D3" w14:textId="77777777" w:rsidR="003C0584" w:rsidRDefault="00DF54D4">
                      <w:pPr>
                        <w:rPr>
                          <w:color w:val="auto"/>
                          <w:sz w:val="20"/>
                          <w:szCs w:val="20"/>
                        </w:rPr>
                      </w:pPr>
                      <w:r>
                        <w:rPr>
                          <w:color w:val="auto"/>
                          <w:sz w:val="20"/>
                          <w:szCs w:val="20"/>
                        </w:rPr>
                        <w:t>Door ondertekening van dit formulier geeft u toestemming aan de incassant om doorlopende incasso-opdrachten te sturen naar uw bank om een bedrag van uw rekening af te schrijven in verband met uw contract(en) en uw bank om doorlopend een bedrag van uw rekening af te schrijven.</w:t>
                      </w:r>
                    </w:p>
                    <w:p w14:paraId="66DDEDAF" w14:textId="77777777" w:rsidR="003C0584" w:rsidRDefault="003C0584">
                      <w:pPr>
                        <w:rPr>
                          <w:b/>
                          <w:bCs/>
                          <w:color w:val="auto"/>
                          <w:sz w:val="20"/>
                          <w:szCs w:val="20"/>
                        </w:rPr>
                      </w:pPr>
                    </w:p>
                    <w:p w14:paraId="6AF433E7" w14:textId="77777777" w:rsidR="003C0584" w:rsidRDefault="00DF54D4">
                      <w:pPr>
                        <w:rPr>
                          <w:color w:val="auto"/>
                          <w:sz w:val="20"/>
                          <w:szCs w:val="20"/>
                        </w:rPr>
                      </w:pPr>
                      <w:r>
                        <w:rPr>
                          <w:b/>
                          <w:bCs/>
                          <w:color w:val="auto"/>
                          <w:sz w:val="20"/>
                          <w:szCs w:val="20"/>
                        </w:rPr>
                        <w:t xml:space="preserve">Opmerking: </w:t>
                      </w:r>
                      <w:r>
                        <w:rPr>
                          <w:color w:val="auto"/>
                          <w:sz w:val="20"/>
                          <w:szCs w:val="20"/>
                        </w:rPr>
                        <w:t xml:space="preserve">Als u het niet eens bent met een automatische afschrijving kunt u deze laten terugboeken. Neem hiervoor binnen acht weken na afschrijving contact op met uw bank. </w:t>
                      </w:r>
                    </w:p>
                    <w:p w14:paraId="3578233F" w14:textId="77777777" w:rsidR="003C0584" w:rsidRDefault="00DF54D4">
                      <w:pPr>
                        <w:rPr>
                          <w:color w:val="auto"/>
                          <w:sz w:val="20"/>
                          <w:szCs w:val="20"/>
                        </w:rPr>
                      </w:pPr>
                      <w:r>
                        <w:rPr>
                          <w:color w:val="auto"/>
                          <w:sz w:val="20"/>
                          <w:szCs w:val="20"/>
                        </w:rPr>
                        <w:t xml:space="preserve">Vraag de bank naar de voorwaarden. </w:t>
                      </w:r>
                    </w:p>
                    <w:p w14:paraId="5CED0B2A" w14:textId="77777777" w:rsidR="003C0584" w:rsidRDefault="003C0584">
                      <w:pPr>
                        <w:rPr>
                          <w:color w:val="auto"/>
                          <w:sz w:val="20"/>
                          <w:szCs w:val="20"/>
                        </w:rPr>
                      </w:pPr>
                    </w:p>
                    <w:p w14:paraId="0CD23DF3" w14:textId="77777777" w:rsidR="003C0584" w:rsidRDefault="00DF54D4">
                      <w:pPr>
                        <w:rPr>
                          <w:color w:val="auto"/>
                          <w:sz w:val="20"/>
                          <w:szCs w:val="20"/>
                        </w:rPr>
                      </w:pPr>
                      <w:r>
                        <w:rPr>
                          <w:color w:val="auto"/>
                          <w:sz w:val="20"/>
                          <w:szCs w:val="20"/>
                        </w:rPr>
                        <w:t>Indien het bedrag van uw termijn verandert of ons IBAN nummer wijzigt, zullen wij u hier minstens vijf (5) dagen van te voren schriftelijk over informeren (prenotificatie).</w:t>
                      </w:r>
                    </w:p>
                    <w:p w14:paraId="789F5822" w14:textId="77777777" w:rsidR="003C0584" w:rsidRDefault="003C0584"/>
                    <w:p w14:paraId="14050DC9" w14:textId="77777777" w:rsidR="003C0584" w:rsidRDefault="003C0584"/>
                  </w:txbxContent>
                </v:textbox>
                <w10:wrap type="through" anchorx="margin"/>
              </v:shape>
            </w:pict>
          </mc:Fallback>
        </mc:AlternateContent>
      </w:r>
      <w:r>
        <w:rPr>
          <w:noProof/>
        </w:rPr>
        <mc:AlternateContent>
          <mc:Choice Requires="wps">
            <w:drawing>
              <wp:anchor distT="0" distB="0" distL="114300" distR="114300" simplePos="0" relativeHeight="251660288" behindDoc="0" locked="0" layoutInCell="1" allowOverlap="1" wp14:anchorId="2312B98F" wp14:editId="20656497">
                <wp:simplePos x="0" y="0"/>
                <wp:positionH relativeFrom="column">
                  <wp:posOffset>3195320</wp:posOffset>
                </wp:positionH>
                <wp:positionV relativeFrom="paragraph">
                  <wp:posOffset>1069975</wp:posOffset>
                </wp:positionV>
                <wp:extent cx="2503170" cy="285750"/>
                <wp:effectExtent l="0" t="0" r="11430" b="19050"/>
                <wp:wrapThrough wrapText="bothSides">
                  <wp:wrapPolygon edited="0">
                    <wp:start x="0" y="0"/>
                    <wp:lineTo x="0" y="21600"/>
                    <wp:lineTo x="21534" y="21600"/>
                    <wp:lineTo x="21534"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2503170" cy="285750"/>
                        </a:xfrm>
                        <a:prstGeom prst="rect">
                          <a:avLst/>
                        </a:prstGeom>
                        <a:solidFill>
                          <a:srgbClr val="FFFFFF"/>
                        </a:solidFill>
                        <a:ln w="3175" cap="flat" cmpd="sng" algn="ctr">
                          <a:solidFill>
                            <a:srgbClr val="A5A5A5"/>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14:paraId="7ACC1469" w14:textId="77777777" w:rsidR="003C0584" w:rsidRDefault="00DF54D4">
                            <w:pPr>
                              <w:rPr>
                                <w:color w:val="auto"/>
                                <w:sz w:val="18"/>
                                <w:szCs w:val="18"/>
                              </w:rPr>
                            </w:pPr>
                            <w:r>
                              <w:rPr>
                                <w:color w:val="auto"/>
                                <w:sz w:val="18"/>
                                <w:szCs w:val="18"/>
                              </w:rPr>
                              <w:t>Mandaat referentie: 36130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12B98F" id="Text Box 4" o:spid="_x0000_s1027" type="#_x0000_t202" style="position:absolute;margin-left:251.6pt;margin-top:84.25pt;width:197.1pt;height:2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" strokecolor="#a5a5a5" strokeweight=".25pt">
                <v:textbox>
                  <w:txbxContent>
                    <w:p w14:paraId="7ACC1469" w14:textId="77777777" w:rsidR="003C0584" w:rsidRDefault="00DF54D4">
                      <w:pPr>
                        <w:rPr>
                          <w:color w:val="auto"/>
                          <w:sz w:val="18"/>
                          <w:szCs w:val="18"/>
                        </w:rPr>
                      </w:pPr>
                      <w:r>
                        <w:rPr>
                          <w:color w:val="auto"/>
                          <w:sz w:val="18"/>
                          <w:szCs w:val="18"/>
                        </w:rPr>
                        <w:t>Mandaat referentie: 36130</w:t>
                      </w:r>
                    </w:p>
                  </w:txbxContent>
                </v:textbox>
                <w10:wrap type="through"/>
              </v:shape>
            </w:pict>
          </mc:Fallback>
        </mc:AlternateContent>
      </w:r>
      <w:r>
        <w:rPr>
          <w:noProof/>
        </w:rPr>
        <mc:AlternateContent>
          <mc:Choice Requires="wps">
            <w:drawing>
              <wp:anchor distT="0" distB="0" distL="114300" distR="114300" simplePos="0" relativeHeight="251654144" behindDoc="0" locked="0" layoutInCell="1" allowOverlap="1" wp14:anchorId="6CD0ACD3" wp14:editId="1C830ECB">
                <wp:simplePos x="0" y="0"/>
                <wp:positionH relativeFrom="margin">
                  <wp:align>left</wp:align>
                </wp:positionH>
                <wp:positionV relativeFrom="paragraph">
                  <wp:posOffset>187960</wp:posOffset>
                </wp:positionV>
                <wp:extent cx="5836920" cy="1382395"/>
                <wp:effectExtent l="0" t="0" r="11430" b="27305"/>
                <wp:wrapThrough wrapText="bothSides">
                  <wp:wrapPolygon edited="0">
                    <wp:start x="0" y="0"/>
                    <wp:lineTo x="0" y="21729"/>
                    <wp:lineTo x="21572" y="21729"/>
                    <wp:lineTo x="21572" y="0"/>
                    <wp:lineTo x="0" y="0"/>
                  </wp:wrapPolygon>
                </wp:wrapThrough>
                <wp:docPr id="5" name="Text Box 5"/>
                <wp:cNvGraphicFramePr/>
                <a:graphic xmlns:a="http://schemas.openxmlformats.org/drawingml/2006/main">
                  <a:graphicData uri="http://schemas.microsoft.com/office/word/2010/wordprocessingShape">
                    <wps:wsp>
                      <wps:cNvSpPr txBox="1"/>
                      <wps:spPr>
                        <a:xfrm>
                          <a:off x="0" y="0"/>
                          <a:ext cx="5836920" cy="1382395"/>
                        </a:xfrm>
                        <a:prstGeom prst="rect">
                          <a:avLst/>
                        </a:prstGeom>
                        <a:solidFill>
                          <a:srgbClr val="E7E6E6"/>
                        </a:solidFill>
                        <a:ln w="3175" cap="flat" cmpd="sng" algn="ctr">
                          <a:solidFill>
                            <a:srgbClr val="737373"/>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14:paraId="35A0D40D" w14:textId="77777777" w:rsidR="003C0584" w:rsidRDefault="00DF54D4">
                            <w:pPr>
                              <w:rPr>
                                <w:b/>
                                <w:bCs/>
                                <w:color w:val="0D0D0D"/>
                                <w:sz w:val="20"/>
                                <w:szCs w:val="20"/>
                              </w:rPr>
                            </w:pPr>
                            <w:r>
                              <w:rPr>
                                <w:b/>
                                <w:bCs/>
                                <w:color w:val="0D0D0D"/>
                                <w:sz w:val="20"/>
                                <w:szCs w:val="20"/>
                              </w:rPr>
                              <w:t>Gegevens Incassant</w:t>
                            </w:r>
                          </w:p>
                          <w:p w14:paraId="75F3C4CC" w14:textId="77777777" w:rsidR="003C0584" w:rsidRDefault="003C0584">
                            <w:pPr>
                              <w:rPr>
                                <w:color w:val="0D0D0D"/>
                                <w:sz w:val="21"/>
                                <w:szCs w:val="21"/>
                              </w:rPr>
                            </w:pPr>
                          </w:p>
                          <w:p w14:paraId="23D1C14B" w14:textId="77777777" w:rsidR="003C0584" w:rsidRDefault="00DF54D4">
                            <w:pPr>
                              <w:rPr>
                                <w:color w:val="0D0D0D"/>
                                <w:sz w:val="21"/>
                                <w:szCs w:val="21"/>
                              </w:rPr>
                            </w:pPr>
                            <w:r>
                              <w:rPr>
                                <w:color w:val="0D0D0D"/>
                                <w:sz w:val="21"/>
                                <w:szCs w:val="21"/>
                              </w:rPr>
                              <w:t xml:space="preserve">                                                                                     </w:t>
                            </w:r>
                          </w:p>
                          <w:p w14:paraId="40F12566" w14:textId="77777777" w:rsidR="003C0584" w:rsidRDefault="003C0584">
                            <w:pPr>
                              <w:rPr>
                                <w:color w:val="0D0D0D"/>
                                <w:sz w:val="21"/>
                                <w:szCs w:val="21"/>
                              </w:rPr>
                            </w:pPr>
                          </w:p>
                          <w:p w14:paraId="7E349B02" w14:textId="77777777" w:rsidR="003C0584" w:rsidRDefault="003C0584">
                            <w:pPr>
                              <w:rPr>
                                <w:color w:val="0D0D0D"/>
                                <w:sz w:val="21"/>
                                <w:szCs w:val="21"/>
                              </w:rPr>
                            </w:pPr>
                          </w:p>
                          <w:p w14:paraId="432B9D94" w14:textId="77777777" w:rsidR="003C0584" w:rsidRDefault="00DF54D4">
                            <w:pPr>
                              <w:rPr>
                                <w:color w:val="0D0D0D"/>
                                <w:sz w:val="21"/>
                                <w:szCs w:val="21"/>
                              </w:rPr>
                            </w:pPr>
                            <w:r>
                              <w:rPr>
                                <w:color w:val="0D0D0D"/>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D0ACD3" id="Text Box 5" o:spid="_x0000_s1028" type="#_x0000_t202" style="position:absolute;margin-left:0;margin-top:14.8pt;width:459.6pt;height:108.85pt;z-index:25165414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" fillcolor="#e7e6e6" strokecolor="#737373" strokeweight=".25pt">
                <v:textbox>
                  <w:txbxContent>
                    <w:p w14:paraId="35A0D40D" w14:textId="77777777" w:rsidR="003C0584" w:rsidRDefault="00DF54D4">
                      <w:pPr>
                        <w:rPr>
                          <w:b/>
                          <w:bCs/>
                          <w:color w:val="0D0D0D"/>
                          <w:sz w:val="20"/>
                          <w:szCs w:val="20"/>
                        </w:rPr>
                      </w:pPr>
                      <w:r>
                        <w:rPr>
                          <w:b/>
                          <w:bCs/>
                          <w:color w:val="0D0D0D"/>
                          <w:sz w:val="20"/>
                          <w:szCs w:val="20"/>
                        </w:rPr>
                        <w:t>Gegevens Incassant</w:t>
                      </w:r>
                    </w:p>
                    <w:p w14:paraId="75F3C4CC" w14:textId="77777777" w:rsidR="003C0584" w:rsidRDefault="003C0584">
                      <w:pPr>
                        <w:rPr>
                          <w:color w:val="0D0D0D"/>
                          <w:sz w:val="21"/>
                          <w:szCs w:val="21"/>
                        </w:rPr>
                      </w:pPr>
                    </w:p>
                    <w:p w14:paraId="23D1C14B" w14:textId="77777777" w:rsidR="003C0584" w:rsidRDefault="00DF54D4">
                      <w:pPr>
                        <w:rPr>
                          <w:color w:val="0D0D0D"/>
                          <w:sz w:val="21"/>
                          <w:szCs w:val="21"/>
                        </w:rPr>
                      </w:pPr>
                      <w:r>
                        <w:rPr>
                          <w:color w:val="0D0D0D"/>
                          <w:sz w:val="21"/>
                          <w:szCs w:val="21"/>
                        </w:rPr>
                        <w:t xml:space="preserve">                                                                                     </w:t>
                      </w:r>
                    </w:p>
                    <w:p w14:paraId="40F12566" w14:textId="77777777" w:rsidR="003C0584" w:rsidRDefault="003C0584">
                      <w:pPr>
                        <w:rPr>
                          <w:color w:val="0D0D0D"/>
                          <w:sz w:val="21"/>
                          <w:szCs w:val="21"/>
                        </w:rPr>
                      </w:pPr>
                    </w:p>
                    <w:p w14:paraId="7E349B02" w14:textId="77777777" w:rsidR="003C0584" w:rsidRDefault="003C0584">
                      <w:pPr>
                        <w:rPr>
                          <w:color w:val="0D0D0D"/>
                          <w:sz w:val="21"/>
                          <w:szCs w:val="21"/>
                        </w:rPr>
                      </w:pPr>
                    </w:p>
                    <w:p w14:paraId="432B9D94" w14:textId="77777777" w:rsidR="003C0584" w:rsidRDefault="00DF54D4">
                      <w:pPr>
                        <w:rPr>
                          <w:color w:val="0D0D0D"/>
                          <w:sz w:val="21"/>
                          <w:szCs w:val="21"/>
                        </w:rPr>
                      </w:pPr>
                      <w:r>
                        <w:rPr>
                          <w:color w:val="0D0D0D"/>
                          <w:sz w:val="21"/>
                          <w:szCs w:val="21"/>
                        </w:rPr>
                        <w:t xml:space="preserve">                                                                                          </w:t>
                      </w:r>
                    </w:p>
                  </w:txbxContent>
                </v:textbox>
                <w10:wrap type="through" anchorx="margin"/>
              </v:shape>
            </w:pict>
          </mc:Fallback>
        </mc:AlternateContent>
      </w:r>
      <w:r>
        <w:rPr>
          <w:noProof/>
        </w:rPr>
        <mc:AlternateContent>
          <mc:Choice Requires="wps">
            <w:drawing>
              <wp:anchor distT="0" distB="0" distL="114300" distR="114300" simplePos="0" relativeHeight="251656192" behindDoc="0" locked="0" layoutInCell="1" allowOverlap="1" wp14:anchorId="6ADB4A33" wp14:editId="79BA792A">
                <wp:simplePos x="0" y="0"/>
                <wp:positionH relativeFrom="column">
                  <wp:posOffset>106045</wp:posOffset>
                </wp:positionH>
                <wp:positionV relativeFrom="paragraph">
                  <wp:posOffset>643890</wp:posOffset>
                </wp:positionV>
                <wp:extent cx="2974340" cy="716280"/>
                <wp:effectExtent l="0" t="0" r="16510" b="26670"/>
                <wp:wrapThrough wrapText="bothSides">
                  <wp:wrapPolygon edited="0">
                    <wp:start x="0" y="0"/>
                    <wp:lineTo x="0" y="21830"/>
                    <wp:lineTo x="21582" y="21830"/>
                    <wp:lineTo x="21582" y="0"/>
                    <wp:lineTo x="0" y="0"/>
                  </wp:wrapPolygon>
                </wp:wrapThrough>
                <wp:docPr id="6" name="Text Box 6"/>
                <wp:cNvGraphicFramePr/>
                <a:graphic xmlns:a="http://schemas.openxmlformats.org/drawingml/2006/main">
                  <a:graphicData uri="http://schemas.microsoft.com/office/word/2010/wordprocessingShape">
                    <wps:wsp>
                      <wps:cNvSpPr txBox="1"/>
                      <wps:spPr>
                        <a:xfrm>
                          <a:off x="0" y="0"/>
                          <a:ext cx="2974340" cy="716280"/>
                        </a:xfrm>
                        <a:prstGeom prst="rect">
                          <a:avLst/>
                        </a:prstGeom>
                        <a:solidFill>
                          <a:srgbClr val="FFFFFF"/>
                        </a:solidFill>
                        <a:ln w="3175" cap="flat" cmpd="sng" algn="ctr">
                          <a:solidFill>
                            <a:srgbClr val="A5A5A5"/>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14:paraId="3BD2AA35" w14:textId="77777777" w:rsidR="003C0584" w:rsidRDefault="00DF54D4">
                            <w:pPr>
                              <w:tabs>
                                <w:tab w:val="left" w:pos="851"/>
                              </w:tabs>
                              <w:rPr>
                                <w:color w:val="auto"/>
                                <w:sz w:val="18"/>
                                <w:szCs w:val="18"/>
                              </w:rPr>
                            </w:pPr>
                            <w:r>
                              <w:rPr>
                                <w:color w:val="auto"/>
                                <w:sz w:val="18"/>
                                <w:szCs w:val="18"/>
                              </w:rPr>
                              <w:t xml:space="preserve">Naam: </w:t>
                            </w:r>
                            <w:r>
                              <w:rPr>
                                <w:color w:val="auto"/>
                                <w:sz w:val="18"/>
                                <w:szCs w:val="18"/>
                              </w:rPr>
                              <w:tab/>
                              <w:t>123zakelijk B.V.</w:t>
                            </w:r>
                          </w:p>
                          <w:p w14:paraId="1BD8859A" w14:textId="77777777" w:rsidR="003C0584" w:rsidRDefault="00DF54D4">
                            <w:pPr>
                              <w:tabs>
                                <w:tab w:val="left" w:pos="851"/>
                              </w:tabs>
                              <w:rPr>
                                <w:color w:val="auto"/>
                                <w:sz w:val="18"/>
                                <w:szCs w:val="18"/>
                              </w:rPr>
                            </w:pPr>
                            <w:r>
                              <w:rPr>
                                <w:color w:val="auto"/>
                                <w:sz w:val="18"/>
                                <w:szCs w:val="18"/>
                              </w:rPr>
                              <w:t>Adres:</w:t>
                            </w:r>
                            <w:r>
                              <w:rPr>
                                <w:color w:val="auto"/>
                                <w:sz w:val="18"/>
                                <w:szCs w:val="18"/>
                              </w:rPr>
                              <w:tab/>
                              <w:t>Nieuw Walden 56</w:t>
                            </w:r>
                          </w:p>
                          <w:p w14:paraId="5C8A3052" w14:textId="77777777" w:rsidR="003C0584" w:rsidRDefault="00DF54D4">
                            <w:pPr>
                              <w:tabs>
                                <w:tab w:val="left" w:pos="851"/>
                              </w:tabs>
                              <w:rPr>
                                <w:color w:val="auto"/>
                                <w:sz w:val="18"/>
                                <w:szCs w:val="18"/>
                              </w:rPr>
                            </w:pPr>
                            <w:r>
                              <w:rPr>
                                <w:color w:val="auto"/>
                                <w:sz w:val="18"/>
                                <w:szCs w:val="18"/>
                              </w:rPr>
                              <w:t xml:space="preserve">Postcode: </w:t>
                            </w:r>
                            <w:r>
                              <w:rPr>
                                <w:color w:val="auto"/>
                                <w:sz w:val="18"/>
                                <w:szCs w:val="18"/>
                              </w:rPr>
                              <w:tab/>
                              <w:t>1394PC Nederhorst den Berg</w:t>
                            </w:r>
                          </w:p>
                          <w:p w14:paraId="3C6CAFA7" w14:textId="77777777" w:rsidR="003C0584" w:rsidRDefault="00DF54D4">
                            <w:pPr>
                              <w:tabs>
                                <w:tab w:val="left" w:pos="851"/>
                              </w:tabs>
                              <w:rPr>
                                <w:color w:val="auto"/>
                                <w:sz w:val="18"/>
                                <w:szCs w:val="18"/>
                              </w:rPr>
                            </w:pPr>
                            <w:r>
                              <w:rPr>
                                <w:color w:val="auto"/>
                                <w:sz w:val="18"/>
                                <w:szCs w:val="18"/>
                              </w:rPr>
                              <w:t>Land:</w:t>
                            </w:r>
                            <w:r>
                              <w:rPr>
                                <w:color w:val="auto"/>
                                <w:sz w:val="18"/>
                                <w:szCs w:val="18"/>
                              </w:rPr>
                              <w:tab/>
                              <w:t>Nederland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B4A33" id="Text Box 6" o:spid="_x0000_s1029" type="#_x0000_t202" style="position:absolute;margin-left:8.35pt;margin-top:50.7pt;width:234.2pt;height:56.4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" strokecolor="#a5a5a5" strokeweight=".25pt">
                <v:textbox>
                  <w:txbxContent>
                    <w:p w14:paraId="3BD2AA35" w14:textId="77777777" w:rsidR="003C0584" w:rsidRDefault="00DF54D4">
                      <w:pPr>
                        <w:tabs>
                          <w:tab w:val="left" w:pos="851"/>
                        </w:tabs>
                        <w:rPr>
                          <w:color w:val="auto"/>
                          <w:sz w:val="18"/>
                          <w:szCs w:val="18"/>
                        </w:rPr>
                      </w:pPr>
                      <w:r>
                        <w:rPr>
                          <w:color w:val="auto"/>
                          <w:sz w:val="18"/>
                          <w:szCs w:val="18"/>
                        </w:rPr>
                        <w:t xml:space="preserve">Naam: </w:t>
                      </w:r>
                      <w:r>
                        <w:rPr>
                          <w:color w:val="auto"/>
                          <w:sz w:val="18"/>
                          <w:szCs w:val="18"/>
                        </w:rPr>
                        <w:tab/>
                        <w:t>123zakelijk B.V.</w:t>
                      </w:r>
                    </w:p>
                    <w:p w14:paraId="1BD8859A" w14:textId="77777777" w:rsidR="003C0584" w:rsidRDefault="00DF54D4">
                      <w:pPr>
                        <w:tabs>
                          <w:tab w:val="left" w:pos="851"/>
                        </w:tabs>
                        <w:rPr>
                          <w:color w:val="auto"/>
                          <w:sz w:val="18"/>
                          <w:szCs w:val="18"/>
                        </w:rPr>
                      </w:pPr>
                      <w:r>
                        <w:rPr>
                          <w:color w:val="auto"/>
                          <w:sz w:val="18"/>
                          <w:szCs w:val="18"/>
                        </w:rPr>
                        <w:t>Adres:</w:t>
                      </w:r>
                      <w:r>
                        <w:rPr>
                          <w:color w:val="auto"/>
                          <w:sz w:val="18"/>
                          <w:szCs w:val="18"/>
                        </w:rPr>
                        <w:tab/>
                        <w:t>Nieuw Walden 56</w:t>
                      </w:r>
                    </w:p>
                    <w:p w14:paraId="5C8A3052" w14:textId="77777777" w:rsidR="003C0584" w:rsidRDefault="00DF54D4">
                      <w:pPr>
                        <w:tabs>
                          <w:tab w:val="left" w:pos="851"/>
                        </w:tabs>
                        <w:rPr>
                          <w:color w:val="auto"/>
                          <w:sz w:val="18"/>
                          <w:szCs w:val="18"/>
                        </w:rPr>
                      </w:pPr>
                      <w:r>
                        <w:rPr>
                          <w:color w:val="auto"/>
                          <w:sz w:val="18"/>
                          <w:szCs w:val="18"/>
                        </w:rPr>
                        <w:t xml:space="preserve">Postcode: </w:t>
                      </w:r>
                      <w:r>
                        <w:rPr>
                          <w:color w:val="auto"/>
                          <w:sz w:val="18"/>
                          <w:szCs w:val="18"/>
                        </w:rPr>
                        <w:tab/>
                        <w:t>1394PC Nederhorst den Berg</w:t>
                      </w:r>
                    </w:p>
                    <w:p w14:paraId="3C6CAFA7" w14:textId="77777777" w:rsidR="003C0584" w:rsidRDefault="00DF54D4">
                      <w:pPr>
                        <w:tabs>
                          <w:tab w:val="left" w:pos="851"/>
                        </w:tabs>
                        <w:rPr>
                          <w:color w:val="auto"/>
                          <w:sz w:val="18"/>
                          <w:szCs w:val="18"/>
                        </w:rPr>
                      </w:pPr>
                      <w:r>
                        <w:rPr>
                          <w:color w:val="auto"/>
                          <w:sz w:val="18"/>
                          <w:szCs w:val="18"/>
                        </w:rPr>
                        <w:t>Land:</w:t>
                      </w:r>
                      <w:r>
                        <w:rPr>
                          <w:color w:val="auto"/>
                          <w:sz w:val="18"/>
                          <w:szCs w:val="18"/>
                        </w:rPr>
                        <w:tab/>
                        <w:t>Nederland</w:t>
                      </w:r>
                    </w:p>
                  </w:txbxContent>
                </v:textbox>
                <w10:wrap type="through"/>
              </v:shape>
            </w:pict>
          </mc:Fallback>
        </mc:AlternateContent>
      </w:r>
      <w:r>
        <w:rPr>
          <w:noProof/>
        </w:rPr>
        <mc:AlternateContent>
          <mc:Choice Requires="wps">
            <w:drawing>
              <wp:anchor distT="0" distB="0" distL="114300" distR="114300" simplePos="0" relativeHeight="251658240" behindDoc="0" locked="0" layoutInCell="1" allowOverlap="1" wp14:anchorId="01C73D2B" wp14:editId="5382464E">
                <wp:simplePos x="0" y="0"/>
                <wp:positionH relativeFrom="column">
                  <wp:posOffset>3188970</wp:posOffset>
                </wp:positionH>
                <wp:positionV relativeFrom="paragraph">
                  <wp:posOffset>645160</wp:posOffset>
                </wp:positionV>
                <wp:extent cx="2509520" cy="273050"/>
                <wp:effectExtent l="0" t="0" r="24130" b="12700"/>
                <wp:wrapThrough wrapText="bothSides">
                  <wp:wrapPolygon edited="0">
                    <wp:start x="0" y="0"/>
                    <wp:lineTo x="0" y="21098"/>
                    <wp:lineTo x="21644" y="21098"/>
                    <wp:lineTo x="21644" y="0"/>
                    <wp:lineTo x="0" y="0"/>
                  </wp:wrapPolygon>
                </wp:wrapThrough>
                <wp:docPr id="7" name="Text Box 7"/>
                <wp:cNvGraphicFramePr/>
                <a:graphic xmlns:a="http://schemas.openxmlformats.org/drawingml/2006/main">
                  <a:graphicData uri="http://schemas.microsoft.com/office/word/2010/wordprocessingShape">
                    <wps:wsp>
                      <wps:cNvSpPr txBox="1"/>
                      <wps:spPr>
                        <a:xfrm>
                          <a:off x="0" y="0"/>
                          <a:ext cx="2509520" cy="273050"/>
                        </a:xfrm>
                        <a:prstGeom prst="rect">
                          <a:avLst/>
                        </a:prstGeom>
                        <a:solidFill>
                          <a:srgbClr val="FFFFFF"/>
                        </a:solidFill>
                        <a:ln w="3175" cap="flat" cmpd="sng" algn="ctr">
                          <a:solidFill>
                            <a:srgbClr val="A5A5A5"/>
                          </a:solidFill>
                          <a:prstDash val="solid"/>
                          <a:miter lim="800000"/>
                        </a:ln>
                        <a:effectLst/>
                      </wps:spPr>
                      <wps:style>
                        <a:lnRef idx="0">
                          <a:schemeClr val="accent1"/>
                        </a:lnRef>
                        <a:fillRef idx="0">
                          <a:schemeClr val="accent1"/>
                        </a:fillRef>
                        <a:effectRef idx="0">
                          <a:schemeClr val="accent1"/>
                        </a:effectRef>
                        <a:fontRef idx="minor">
                          <a:schemeClr val="dk1"/>
                        </a:fontRef>
                      </wps:style>
                      <wps:txbx>
                        <w:txbxContent>
                          <w:p w14:paraId="55100664" w14:textId="77777777" w:rsidR="003C0584" w:rsidRDefault="00DF54D4">
                            <w:pPr>
                              <w:rPr>
                                <w:color w:val="auto"/>
                                <w:sz w:val="18"/>
                                <w:szCs w:val="18"/>
                              </w:rPr>
                            </w:pPr>
                            <w:r>
                              <w:rPr>
                                <w:color w:val="auto"/>
                                <w:sz w:val="18"/>
                                <w:szCs w:val="18"/>
                              </w:rPr>
                              <w:t>Incassant ID: NL40ZZZ804147100000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C73D2B" id="Text Box 7" o:spid="_x0000_s1030" type="#_x0000_t202" style="position:absolute;margin-left:251.1pt;margin-top:50.8pt;width:197.6pt;height:2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" strokecolor="#a5a5a5" strokeweight=".25pt">
                <v:textbox>
                  <w:txbxContent>
                    <w:p w14:paraId="55100664" w14:textId="77777777" w:rsidR="003C0584" w:rsidRDefault="00DF54D4">
                      <w:pPr>
                        <w:rPr>
                          <w:color w:val="auto"/>
                          <w:sz w:val="18"/>
                          <w:szCs w:val="18"/>
                        </w:rPr>
                      </w:pPr>
                      <w:r>
                        <w:rPr>
                          <w:color w:val="auto"/>
                          <w:sz w:val="18"/>
                          <w:szCs w:val="18"/>
                        </w:rPr>
                        <w:t>Incassant ID: NL40ZZZ804147100000</w:t>
                      </w:r>
                    </w:p>
                  </w:txbxContent>
                </v:textbox>
                <w10:wrap type="through"/>
              </v:shape>
            </w:pict>
          </mc:Fallback>
        </mc:AlternateContent>
      </w:r>
    </w:p>
    <w:p w14:paraId="57141EBC" w14:textId="77777777" w:rsidR="003C0584" w:rsidRDefault="003C0584">
      <w:pPr>
        <w:tabs>
          <w:tab w:val="left" w:pos="0"/>
        </w:tabs>
        <w:rPr>
          <w:rFonts w:eastAsia="Calibri" w:cs="Calibri"/>
          <w:color w:val="auto"/>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4"/>
        <w:gridCol w:w="243"/>
        <w:gridCol w:w="4890"/>
      </w:tblGrid>
      <w:tr w:rsidR="00383267" w14:paraId="1D6F88A3" w14:textId="77777777" w:rsidTr="00C40DF8">
        <w:tc>
          <w:tcPr>
            <w:tcW w:w="3934" w:type="dxa"/>
            <w:tcBorders>
              <w:bottom w:val="single" w:sz="4" w:space="0" w:color="auto"/>
            </w:tcBorders>
            <w:vAlign w:val="center"/>
          </w:tcPr>
          <w:bookmarkEnd w:id="2"/>
          <w:p w14:paraId="39EBFB0C" w14:textId="77777777" w:rsidR="00383267" w:rsidRDefault="00383267" w:rsidP="00383267">
            <w:pPr>
              <w:spacing w:after="120"/>
              <w:rPr>
                <w:rFonts w:ascii="ConduitITC TT" w:eastAsia="Times New Roman" w:hAnsi="ConduitITC TT"/>
                <w:b/>
                <w:bCs/>
                <w:color w:val="000000"/>
              </w:rPr>
            </w:pPr>
            <w:r>
              <w:rPr>
                <w:rFonts w:eastAsia="Calibri" w:cs="Calibri"/>
                <w:b/>
                <w:bCs/>
                <w:noProof/>
                <w:color w:val="000000"/>
              </w:rPr>
              <w:t>Naam tekenbevoegde</w:t>
            </w:r>
          </w:p>
        </w:tc>
        <w:tc>
          <w:tcPr>
            <w:tcW w:w="243" w:type="dxa"/>
            <w:vAlign w:val="center"/>
          </w:tcPr>
          <w:p w14:paraId="2D0AD2A7" w14:textId="77777777" w:rsidR="00383267" w:rsidRDefault="00383267" w:rsidP="00383267">
            <w:pPr>
              <w:spacing w:after="120"/>
              <w:rPr>
                <w:rFonts w:ascii="ConduitITC TT" w:eastAsia="Times New Roman" w:hAnsi="ConduitITC TT"/>
                <w:b/>
                <w:bCs/>
                <w:color w:val="000000"/>
              </w:rPr>
            </w:pPr>
          </w:p>
        </w:tc>
        <w:tc>
          <w:tcPr>
            <w:tcW w:w="4890" w:type="dxa"/>
            <w:tcBorders>
              <w:bottom w:val="single" w:sz="4" w:space="0" w:color="auto"/>
            </w:tcBorders>
          </w:tcPr>
          <w:p w14:paraId="13401B99" w14:textId="77777777" w:rsidR="00383267" w:rsidRDefault="00383267" w:rsidP="00383267">
            <w:pPr>
              <w:spacing w:after="120"/>
              <w:rPr>
                <w:rFonts w:ascii="ConduitITC TT" w:eastAsia="Times New Roman" w:hAnsi="ConduitITC TT"/>
                <w:b/>
                <w:bCs/>
                <w:color w:val="000000"/>
              </w:rPr>
            </w:pPr>
            <w:r>
              <w:rPr>
                <w:rFonts w:eastAsia="Calibri" w:cs="Calibri"/>
                <w:b/>
                <w:bCs/>
                <w:noProof/>
                <w:color w:val="auto"/>
              </w:rPr>
              <w:t>IBAN nummer</w:t>
            </w:r>
            <w:r>
              <w:rPr>
                <w:rFonts w:eastAsia="Calibri" w:cs="Calibri"/>
                <w:b/>
                <w:bCs/>
                <w:noProof/>
                <w:color w:val="auto"/>
              </w:rPr>
              <w:tab/>
            </w:r>
          </w:p>
        </w:tc>
      </w:tr>
      <w:tr w:rsidR="00383267" w14:paraId="6DD8C4F9" w14:textId="77777777" w:rsidTr="00C40DF8">
        <w:trPr>
          <w:trHeight w:hRule="exact" w:val="454"/>
        </w:trPr>
        <w:tc>
          <w:tcPr>
            <w:tcW w:w="3934" w:type="dxa"/>
            <w:tcBorders>
              <w:top w:val="single" w:sz="4" w:space="0" w:color="auto"/>
              <w:left w:val="single" w:sz="4" w:space="0" w:color="auto"/>
              <w:bottom w:val="single" w:sz="4" w:space="0" w:color="auto"/>
              <w:right w:val="single" w:sz="4" w:space="0" w:color="auto"/>
            </w:tcBorders>
            <w:vAlign w:val="center"/>
          </w:tcPr>
          <w:p w14:paraId="5AD996B3" w14:textId="77777777" w:rsidR="00383267" w:rsidRDefault="00383267" w:rsidP="00383267">
            <w:pPr>
              <w:rPr>
                <w:rFonts w:ascii="ConduitITC TT" w:hAnsi="ConduitITC TT"/>
                <w:color w:val="000000"/>
                <w:sz w:val="20"/>
                <w:szCs w:val="20"/>
              </w:rPr>
            </w:pPr>
          </w:p>
        </w:tc>
        <w:tc>
          <w:tcPr>
            <w:tcW w:w="243" w:type="dxa"/>
            <w:tcBorders>
              <w:left w:val="single" w:sz="4" w:space="0" w:color="auto"/>
              <w:right w:val="single" w:sz="4" w:space="0" w:color="auto"/>
            </w:tcBorders>
            <w:vAlign w:val="center"/>
          </w:tcPr>
          <w:p w14:paraId="687747C9" w14:textId="77777777" w:rsidR="00383267" w:rsidRDefault="00383267" w:rsidP="00383267">
            <w:pPr>
              <w:rPr>
                <w:rFonts w:ascii="ConduitITC TT" w:eastAsia="Times New Roman" w:hAnsi="ConduitITC TT"/>
                <w:color w:val="000000"/>
              </w:rPr>
            </w:pPr>
          </w:p>
        </w:tc>
        <w:tc>
          <w:tcPr>
            <w:tcW w:w="4890" w:type="dxa"/>
            <w:tcBorders>
              <w:top w:val="single" w:sz="4" w:space="0" w:color="auto"/>
              <w:left w:val="single" w:sz="4" w:space="0" w:color="auto"/>
              <w:bottom w:val="single" w:sz="4" w:space="0" w:color="auto"/>
              <w:right w:val="single" w:sz="4" w:space="0" w:color="auto"/>
            </w:tcBorders>
          </w:tcPr>
          <w:p w14:paraId="4309E667" w14:textId="77777777" w:rsidR="00383267" w:rsidRDefault="00383267" w:rsidP="00383267">
            <w:pPr>
              <w:rPr>
                <w:rFonts w:ascii="ConduitITC TT" w:eastAsia="Times New Roman" w:hAnsi="ConduitITC TT"/>
                <w:color w:val="000000"/>
              </w:rPr>
            </w:pPr>
          </w:p>
        </w:tc>
      </w:tr>
      <w:tr w:rsidR="00C40DF8" w14:paraId="74EA538B" w14:textId="77777777" w:rsidTr="00C40DF8">
        <w:trPr>
          <w:trHeight w:hRule="exact" w:val="454"/>
        </w:trPr>
        <w:tc>
          <w:tcPr>
            <w:tcW w:w="3934" w:type="dxa"/>
            <w:tcBorders>
              <w:top w:val="single" w:sz="4" w:space="0" w:color="auto"/>
            </w:tcBorders>
            <w:vAlign w:val="center"/>
          </w:tcPr>
          <w:p w14:paraId="30097035" w14:textId="77777777" w:rsidR="00C40DF8" w:rsidRDefault="00C40DF8" w:rsidP="00383267">
            <w:pPr>
              <w:rPr>
                <w:rFonts w:eastAsia="Times New Roman"/>
                <w:color w:val="000000"/>
              </w:rPr>
            </w:pPr>
          </w:p>
        </w:tc>
        <w:tc>
          <w:tcPr>
            <w:tcW w:w="243" w:type="dxa"/>
            <w:vAlign w:val="center"/>
          </w:tcPr>
          <w:p w14:paraId="75225C5F" w14:textId="77777777" w:rsidR="00C40DF8" w:rsidRDefault="00C40DF8" w:rsidP="00383267">
            <w:pPr>
              <w:rPr>
                <w:rFonts w:ascii="ConduitITC TT" w:eastAsia="Times New Roman" w:hAnsi="ConduitITC TT"/>
                <w:color w:val="000000"/>
              </w:rPr>
            </w:pPr>
          </w:p>
        </w:tc>
        <w:tc>
          <w:tcPr>
            <w:tcW w:w="4890" w:type="dxa"/>
            <w:tcBorders>
              <w:top w:val="single" w:sz="4" w:space="0" w:color="auto"/>
            </w:tcBorders>
          </w:tcPr>
          <w:p w14:paraId="423E8E6A" w14:textId="77777777" w:rsidR="00C40DF8" w:rsidRDefault="00C40DF8" w:rsidP="00383267">
            <w:pPr>
              <w:rPr>
                <w:rFonts w:ascii="ConduitITC TT" w:eastAsia="Times New Roman" w:hAnsi="ConduitITC TT"/>
                <w:color w:val="000000"/>
              </w:rPr>
            </w:pPr>
          </w:p>
        </w:tc>
      </w:tr>
      <w:tr w:rsidR="00C40DF8" w14:paraId="1470CE44" w14:textId="77777777" w:rsidTr="00C40DF8">
        <w:trPr>
          <w:trHeight w:hRule="exact" w:val="454"/>
        </w:trPr>
        <w:tc>
          <w:tcPr>
            <w:tcW w:w="3934" w:type="dxa"/>
            <w:vAlign w:val="center"/>
          </w:tcPr>
          <w:p w14:paraId="5C93EFEF" w14:textId="77777777" w:rsidR="00C40DF8" w:rsidRDefault="00C40DF8" w:rsidP="00383267">
            <w:pPr>
              <w:rPr>
                <w:rFonts w:eastAsia="Times New Roman"/>
                <w:color w:val="000000"/>
              </w:rPr>
            </w:pPr>
            <w:r>
              <w:rPr>
                <w:rFonts w:eastAsia="Times New Roman"/>
                <w:b/>
                <w:bCs/>
                <w:color w:val="000000"/>
              </w:rPr>
              <w:t>Handtekening:</w:t>
            </w:r>
          </w:p>
        </w:tc>
        <w:tc>
          <w:tcPr>
            <w:tcW w:w="243" w:type="dxa"/>
            <w:vAlign w:val="center"/>
          </w:tcPr>
          <w:p w14:paraId="32688801" w14:textId="77777777" w:rsidR="00C40DF8" w:rsidRDefault="00C40DF8" w:rsidP="00383267">
            <w:pPr>
              <w:rPr>
                <w:rFonts w:ascii="ConduitITC TT" w:eastAsia="Times New Roman" w:hAnsi="ConduitITC TT"/>
                <w:color w:val="000000"/>
              </w:rPr>
            </w:pPr>
          </w:p>
        </w:tc>
        <w:tc>
          <w:tcPr>
            <w:tcW w:w="4890" w:type="dxa"/>
            <w:tcBorders>
              <w:bottom w:val="single" w:sz="4" w:space="0" w:color="auto"/>
            </w:tcBorders>
          </w:tcPr>
          <w:p w14:paraId="6F366295" w14:textId="77777777" w:rsidR="00C40DF8" w:rsidRDefault="00C40DF8" w:rsidP="00383267">
            <w:pPr>
              <w:rPr>
                <w:rFonts w:ascii="ConduitITC TT" w:eastAsia="Times New Roman" w:hAnsi="ConduitITC TT"/>
                <w:color w:val="000000"/>
              </w:rPr>
            </w:pPr>
            <w:r>
              <w:rPr>
                <w:rFonts w:eastAsia="Calibri" w:cs="Calibri"/>
                <w:b/>
                <w:bCs/>
                <w:noProof/>
                <w:color w:val="000000"/>
              </w:rPr>
              <w:t>E-mailadres financieel contactpersoon</w:t>
            </w:r>
          </w:p>
        </w:tc>
      </w:tr>
      <w:tr w:rsidR="00383267" w14:paraId="1BEF535E" w14:textId="77777777" w:rsidTr="00C40DF8">
        <w:trPr>
          <w:trHeight w:hRule="exact" w:val="454"/>
        </w:trPr>
        <w:tc>
          <w:tcPr>
            <w:tcW w:w="3934" w:type="dxa"/>
            <w:vAlign w:val="center"/>
          </w:tcPr>
          <w:p w14:paraId="46A5BBFA" w14:textId="77777777" w:rsidR="00383267" w:rsidRDefault="00383267" w:rsidP="00383267">
            <w:pPr>
              <w:rPr>
                <w:rFonts w:eastAsia="Times New Roman"/>
                <w:color w:val="000000"/>
              </w:rPr>
            </w:pPr>
          </w:p>
        </w:tc>
        <w:tc>
          <w:tcPr>
            <w:tcW w:w="243" w:type="dxa"/>
            <w:tcBorders>
              <w:right w:val="single" w:sz="4" w:space="0" w:color="auto"/>
            </w:tcBorders>
            <w:vAlign w:val="center"/>
          </w:tcPr>
          <w:p w14:paraId="5F294547" w14:textId="77777777" w:rsidR="00383267" w:rsidRDefault="00383267" w:rsidP="00383267">
            <w:pPr>
              <w:rPr>
                <w:rFonts w:ascii="ConduitITC TT" w:eastAsia="Times New Roman" w:hAnsi="ConduitITC TT"/>
                <w:color w:val="000000"/>
              </w:rPr>
            </w:pPr>
          </w:p>
        </w:tc>
        <w:tc>
          <w:tcPr>
            <w:tcW w:w="4890" w:type="dxa"/>
            <w:tcBorders>
              <w:top w:val="single" w:sz="4" w:space="0" w:color="auto"/>
              <w:left w:val="single" w:sz="4" w:space="0" w:color="auto"/>
              <w:bottom w:val="single" w:sz="4" w:space="0" w:color="auto"/>
              <w:right w:val="single" w:sz="4" w:space="0" w:color="auto"/>
            </w:tcBorders>
          </w:tcPr>
          <w:p w14:paraId="4D539E5E" w14:textId="77777777" w:rsidR="00383267" w:rsidRDefault="00383267" w:rsidP="00383267">
            <w:pPr>
              <w:rPr>
                <w:rFonts w:ascii="ConduitITC TT" w:eastAsia="Times New Roman" w:hAnsi="ConduitITC TT"/>
                <w:color w:val="000000"/>
              </w:rPr>
            </w:pPr>
          </w:p>
        </w:tc>
      </w:tr>
      <w:tr w:rsidR="00383267" w14:paraId="4874DB69" w14:textId="77777777" w:rsidTr="00E05A29">
        <w:trPr>
          <w:trHeight w:hRule="exact" w:val="423"/>
        </w:trPr>
        <w:tc>
          <w:tcPr>
            <w:tcW w:w="3934" w:type="dxa"/>
          </w:tcPr>
          <w:p w14:paraId="475E011C" w14:textId="77777777" w:rsidR="00383267" w:rsidRDefault="00383267" w:rsidP="00383267">
            <w:pPr>
              <w:rPr>
                <w:rFonts w:eastAsia="Times New Roman"/>
                <w:b/>
                <w:bCs/>
                <w:color w:val="000000"/>
              </w:rPr>
            </w:pPr>
          </w:p>
        </w:tc>
        <w:tc>
          <w:tcPr>
            <w:tcW w:w="243" w:type="dxa"/>
          </w:tcPr>
          <w:p w14:paraId="7C5D5F57" w14:textId="77777777" w:rsidR="00383267" w:rsidRDefault="00383267" w:rsidP="00383267">
            <w:pPr>
              <w:rPr>
                <w:rFonts w:ascii="ConduitITC TT" w:eastAsia="Times New Roman" w:hAnsi="ConduitITC TT"/>
                <w:color w:val="000000"/>
              </w:rPr>
            </w:pPr>
          </w:p>
        </w:tc>
        <w:tc>
          <w:tcPr>
            <w:tcW w:w="4890" w:type="dxa"/>
            <w:tcBorders>
              <w:top w:val="single" w:sz="4" w:space="0" w:color="auto"/>
            </w:tcBorders>
          </w:tcPr>
          <w:p w14:paraId="251F9A72" w14:textId="77777777" w:rsidR="00383267" w:rsidRDefault="00383267" w:rsidP="00383267">
            <w:pPr>
              <w:rPr>
                <w:rFonts w:ascii="ConduitITC TT" w:eastAsia="Times New Roman" w:hAnsi="ConduitITC TT"/>
                <w:color w:val="000000"/>
              </w:rPr>
            </w:pPr>
          </w:p>
        </w:tc>
      </w:tr>
      <w:tr w:rsidR="00150C1E" w14:paraId="29FFBCFC" w14:textId="77777777" w:rsidTr="00C40DF8">
        <w:trPr>
          <w:trHeight w:hRule="exact" w:val="80"/>
        </w:trPr>
        <w:tc>
          <w:tcPr>
            <w:tcW w:w="3934" w:type="dxa"/>
          </w:tcPr>
          <w:p w14:paraId="4612165F" w14:textId="77777777" w:rsidR="00150C1E" w:rsidRDefault="00150C1E" w:rsidP="00383267">
            <w:pPr>
              <w:rPr>
                <w:rFonts w:eastAsia="Times New Roman"/>
                <w:b/>
                <w:bCs/>
                <w:color w:val="000000"/>
              </w:rPr>
            </w:pPr>
          </w:p>
        </w:tc>
        <w:tc>
          <w:tcPr>
            <w:tcW w:w="243" w:type="dxa"/>
          </w:tcPr>
          <w:p w14:paraId="3EF12270" w14:textId="77777777" w:rsidR="00150C1E" w:rsidRDefault="00150C1E" w:rsidP="00383267">
            <w:pPr>
              <w:rPr>
                <w:rFonts w:ascii="ConduitITC TT" w:eastAsia="Times New Roman" w:hAnsi="ConduitITC TT"/>
                <w:color w:val="000000"/>
              </w:rPr>
            </w:pPr>
          </w:p>
        </w:tc>
        <w:tc>
          <w:tcPr>
            <w:tcW w:w="4890" w:type="dxa"/>
          </w:tcPr>
          <w:p w14:paraId="43C2FA0E" w14:textId="77777777" w:rsidR="00150C1E" w:rsidRDefault="00150C1E" w:rsidP="00383267">
            <w:pPr>
              <w:rPr>
                <w:rFonts w:eastAsia="Calibri" w:cs="Calibri"/>
                <w:b/>
                <w:bCs/>
                <w:noProof/>
                <w:color w:val="000000"/>
              </w:rPr>
            </w:pPr>
          </w:p>
        </w:tc>
      </w:tr>
      <w:tr w:rsidR="00150C1E" w14:paraId="5FE64212" w14:textId="77777777" w:rsidTr="00C40DF8">
        <w:trPr>
          <w:trHeight w:hRule="exact" w:val="894"/>
        </w:trPr>
        <w:tc>
          <w:tcPr>
            <w:tcW w:w="3934" w:type="dxa"/>
            <w:tcBorders>
              <w:bottom w:val="single" w:sz="4" w:space="0" w:color="auto"/>
            </w:tcBorders>
          </w:tcPr>
          <w:p w14:paraId="5301D77A" w14:textId="77777777" w:rsidR="00150C1E" w:rsidRDefault="00150C1E" w:rsidP="00383267">
            <w:pPr>
              <w:rPr>
                <w:rFonts w:eastAsia="Times New Roman"/>
                <w:b/>
                <w:bCs/>
                <w:color w:val="000000"/>
              </w:rPr>
            </w:pPr>
          </w:p>
        </w:tc>
        <w:tc>
          <w:tcPr>
            <w:tcW w:w="243" w:type="dxa"/>
            <w:tcBorders>
              <w:bottom w:val="single" w:sz="4" w:space="0" w:color="auto"/>
            </w:tcBorders>
          </w:tcPr>
          <w:p w14:paraId="08B44B8D" w14:textId="77777777" w:rsidR="00150C1E" w:rsidRDefault="00150C1E" w:rsidP="00383267">
            <w:pPr>
              <w:rPr>
                <w:rFonts w:ascii="ConduitITC TT" w:eastAsia="Times New Roman" w:hAnsi="ConduitITC TT"/>
                <w:color w:val="000000"/>
              </w:rPr>
            </w:pPr>
          </w:p>
        </w:tc>
        <w:tc>
          <w:tcPr>
            <w:tcW w:w="4890" w:type="dxa"/>
          </w:tcPr>
          <w:p w14:paraId="07C306BD" w14:textId="77777777" w:rsidR="00150C1E" w:rsidRDefault="00C40DF8" w:rsidP="00383267">
            <w:pPr>
              <w:rPr>
                <w:rFonts w:eastAsia="Calibri" w:cs="Calibri"/>
                <w:b/>
                <w:bCs/>
                <w:noProof/>
                <w:color w:val="000000"/>
              </w:rPr>
            </w:pPr>
            <w:r>
              <w:rPr>
                <w:rFonts w:eastAsia="Calibri" w:cs="Calibri"/>
                <w:b/>
                <w:bCs/>
                <w:noProof/>
                <w:color w:val="000000"/>
              </w:rPr>
              <w:t xml:space="preserve">  </w:t>
            </w:r>
          </w:p>
        </w:tc>
      </w:tr>
    </w:tbl>
    <w:p w14:paraId="1F819C56" w14:textId="77777777" w:rsidR="003C0584" w:rsidRDefault="003C0584" w:rsidP="00E05A29">
      <w:pPr>
        <w:tabs>
          <w:tab w:val="left" w:pos="6255"/>
        </w:tabs>
        <w:rPr>
          <w:rFonts w:eastAsia="Calibri" w:cs="Calibri"/>
          <w:b/>
          <w:bCs/>
          <w:noProof/>
          <w:color w:val="auto"/>
          <w:sz w:val="20"/>
          <w:szCs w:val="20"/>
        </w:rPr>
      </w:pPr>
    </w:p>
    <w:p w14:paraId="4A574304" w14:textId="77777777" w:rsidR="003C0584" w:rsidRDefault="003C0584" w:rsidP="00E05A29">
      <w:pPr>
        <w:rPr>
          <w:rFonts w:cs="Arial Unicode MS"/>
          <w:color w:val="000000"/>
          <w:u w:color="000000"/>
          <w14:textOutline w14:w="12700" w14:cap="flat" w14:cmpd="sng" w14:algn="ctr">
            <w14:noFill/>
            <w14:prstDash w14:val="solid"/>
            <w14:miter w14:lim="400000"/>
          </w14:textOutline>
        </w:rPr>
      </w:pPr>
    </w:p>
    <w:sectPr w:rsidR="003C0584">
      <w:headerReference w:type="default" r:id="rId12"/>
      <w:pgSz w:w="11900" w:h="16840"/>
      <w:pgMar w:top="2127" w:right="1134" w:bottom="1134" w:left="1134"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53B4C1" w14:textId="77777777" w:rsidR="00914740" w:rsidRDefault="00914740">
      <w:r>
        <w:separator/>
      </w:r>
    </w:p>
  </w:endnote>
  <w:endnote w:type="continuationSeparator" w:id="0">
    <w:p w14:paraId="7B795F46" w14:textId="77777777" w:rsidR="00914740" w:rsidRDefault="00914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T Sans">
    <w:panose1 w:val="020B0503020203020204"/>
    <w:charset w:val="00"/>
    <w:family w:val="swiss"/>
    <w:pitch w:val="variable"/>
    <w:sig w:usb0="A00002EF" w:usb1="5000204B" w:usb2="00000000" w:usb3="00000000" w:csb0="00000097"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Helvetica Neue">
    <w:altName w:val="Arial"/>
    <w:panose1 w:val="02000503000000020004"/>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onduitOSITC TT">
    <w:altName w:val="Calibri"/>
    <w:panose1 w:val="020B06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duitITC TT">
    <w:altName w:val="Calibri"/>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EC558" w14:textId="77777777" w:rsidR="00914740" w:rsidRDefault="00914740">
      <w:r>
        <w:separator/>
      </w:r>
    </w:p>
  </w:footnote>
  <w:footnote w:type="continuationSeparator" w:id="0">
    <w:p w14:paraId="5698B631" w14:textId="77777777" w:rsidR="00914740" w:rsidRDefault="009147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488" w14:textId="77777777" w:rsidR="003C0584" w:rsidRDefault="00DF54D4">
    <w:pPr>
      <w:pStyle w:val="HeaderFooter"/>
    </w:pPr>
    <w:r>
      <w:rPr>
        <w:noProof/>
      </w:rPr>
      <w:drawing>
        <wp:anchor distT="0" distB="0" distL="114300" distR="114300" simplePos="0" relativeHeight="251661312" behindDoc="0" locked="0" layoutInCell="1" allowOverlap="1" wp14:anchorId="7F1A900D" wp14:editId="39154B2B">
          <wp:simplePos x="0" y="0"/>
          <wp:positionH relativeFrom="page">
            <wp:align>right</wp:align>
          </wp:positionH>
          <wp:positionV relativeFrom="paragraph">
            <wp:posOffset>-50165</wp:posOffset>
          </wp:positionV>
          <wp:extent cx="2372360" cy="1085850"/>
          <wp:effectExtent l="0" t="0" r="8890" b="0"/>
          <wp:wrapNone/>
          <wp:docPr id="8" name="Picture 8" descr="Afbeelding met tekst, Lettertype, logo,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2372360" cy="1085850"/>
                  </a:xfrm>
                  <a:prstGeom prst="rect">
                    <a:avLst/>
                  </a:prstGeom>
                </pic:spPr>
              </pic:pic>
            </a:graphicData>
          </a:graphic>
        </wp:anchor>
      </w:drawing>
    </w:r>
    <w:r>
      <w:rPr>
        <w:noProof/>
      </w:rPr>
      <w:drawing>
        <wp:anchor distT="0" distB="0" distL="0" distR="0" simplePos="0" relativeHeight="251659264" behindDoc="0" locked="0" layoutInCell="1" allowOverlap="1" wp14:anchorId="00F1819F" wp14:editId="4C0671CD">
          <wp:simplePos x="0" y="0"/>
          <wp:positionH relativeFrom="page">
            <wp:align>left</wp:align>
          </wp:positionH>
          <wp:positionV relativeFrom="page">
            <wp:align>bottom</wp:align>
          </wp:positionV>
          <wp:extent cx="7736840" cy="10815320"/>
          <wp:effectExtent l="0" t="0" r="0" b="5080"/>
          <wp:wrapNone/>
          <wp:docPr id="10" name="Picture 10"/>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
                  <a:srcRect/>
                  <a:stretch>
                    <a:fillRect/>
                  </a:stretch>
                </pic:blipFill>
                <pic:spPr>
                  <a:xfrm>
                    <a:off x="0" y="0"/>
                    <a:ext cx="7736840" cy="1081532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2E32D5"/>
    <w:multiLevelType w:val="hybridMultilevel"/>
    <w:tmpl w:val="DDE2D7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587391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D81"/>
    <w:rsid w:val="00017570"/>
    <w:rsid w:val="00017670"/>
    <w:rsid w:val="000263A2"/>
    <w:rsid w:val="00033A80"/>
    <w:rsid w:val="00045DCC"/>
    <w:rsid w:val="000474B9"/>
    <w:rsid w:val="00047C3B"/>
    <w:rsid w:val="00057DD7"/>
    <w:rsid w:val="00063072"/>
    <w:rsid w:val="000738F6"/>
    <w:rsid w:val="000B7ABB"/>
    <w:rsid w:val="000C4ED3"/>
    <w:rsid w:val="000D24C0"/>
    <w:rsid w:val="000D7F54"/>
    <w:rsid w:val="000F0A37"/>
    <w:rsid w:val="000F69B6"/>
    <w:rsid w:val="00116D77"/>
    <w:rsid w:val="0013525E"/>
    <w:rsid w:val="00144B90"/>
    <w:rsid w:val="00150C1E"/>
    <w:rsid w:val="00166B2E"/>
    <w:rsid w:val="001A65DC"/>
    <w:rsid w:val="001C24A6"/>
    <w:rsid w:val="001C44B5"/>
    <w:rsid w:val="001F1907"/>
    <w:rsid w:val="00201C47"/>
    <w:rsid w:val="0021509A"/>
    <w:rsid w:val="002569D3"/>
    <w:rsid w:val="002741D2"/>
    <w:rsid w:val="002950B1"/>
    <w:rsid w:val="002C2E55"/>
    <w:rsid w:val="003205CF"/>
    <w:rsid w:val="003612F5"/>
    <w:rsid w:val="00371FED"/>
    <w:rsid w:val="00383267"/>
    <w:rsid w:val="00386610"/>
    <w:rsid w:val="003B78F4"/>
    <w:rsid w:val="003C0584"/>
    <w:rsid w:val="003D1225"/>
    <w:rsid w:val="003D3237"/>
    <w:rsid w:val="00422375"/>
    <w:rsid w:val="00433A43"/>
    <w:rsid w:val="00442CB3"/>
    <w:rsid w:val="00444D81"/>
    <w:rsid w:val="004760EF"/>
    <w:rsid w:val="00484477"/>
    <w:rsid w:val="004C303F"/>
    <w:rsid w:val="004D11EE"/>
    <w:rsid w:val="004D7431"/>
    <w:rsid w:val="0051431A"/>
    <w:rsid w:val="00517E02"/>
    <w:rsid w:val="0054495B"/>
    <w:rsid w:val="00555777"/>
    <w:rsid w:val="005610E4"/>
    <w:rsid w:val="005612C8"/>
    <w:rsid w:val="00570979"/>
    <w:rsid w:val="00572D91"/>
    <w:rsid w:val="00594749"/>
    <w:rsid w:val="005A191C"/>
    <w:rsid w:val="005D4756"/>
    <w:rsid w:val="005E5050"/>
    <w:rsid w:val="005E78D4"/>
    <w:rsid w:val="005F1589"/>
    <w:rsid w:val="00600B90"/>
    <w:rsid w:val="00613DB8"/>
    <w:rsid w:val="00621F12"/>
    <w:rsid w:val="00625613"/>
    <w:rsid w:val="00634B9E"/>
    <w:rsid w:val="00637D9D"/>
    <w:rsid w:val="00645833"/>
    <w:rsid w:val="00654EF7"/>
    <w:rsid w:val="00660BBB"/>
    <w:rsid w:val="006A6C30"/>
    <w:rsid w:val="006D4B4E"/>
    <w:rsid w:val="006E22D3"/>
    <w:rsid w:val="00701DD2"/>
    <w:rsid w:val="00706F2A"/>
    <w:rsid w:val="0071026A"/>
    <w:rsid w:val="00733F41"/>
    <w:rsid w:val="007373CF"/>
    <w:rsid w:val="00744030"/>
    <w:rsid w:val="00751B36"/>
    <w:rsid w:val="00762ECD"/>
    <w:rsid w:val="00773E17"/>
    <w:rsid w:val="00786851"/>
    <w:rsid w:val="0078756B"/>
    <w:rsid w:val="00793F64"/>
    <w:rsid w:val="007A3B72"/>
    <w:rsid w:val="007A538D"/>
    <w:rsid w:val="007B22E2"/>
    <w:rsid w:val="007F5C90"/>
    <w:rsid w:val="0081692C"/>
    <w:rsid w:val="008404CD"/>
    <w:rsid w:val="00855260"/>
    <w:rsid w:val="00870509"/>
    <w:rsid w:val="008C0D55"/>
    <w:rsid w:val="008C339C"/>
    <w:rsid w:val="008C4C90"/>
    <w:rsid w:val="008E4DFC"/>
    <w:rsid w:val="00900994"/>
    <w:rsid w:val="00914740"/>
    <w:rsid w:val="00921DB3"/>
    <w:rsid w:val="00963C85"/>
    <w:rsid w:val="00977074"/>
    <w:rsid w:val="00982576"/>
    <w:rsid w:val="009B2AE3"/>
    <w:rsid w:val="009C4F6D"/>
    <w:rsid w:val="009C7BE0"/>
    <w:rsid w:val="009D07E6"/>
    <w:rsid w:val="009E5ECA"/>
    <w:rsid w:val="009F2B5D"/>
    <w:rsid w:val="00A1491B"/>
    <w:rsid w:val="00A204A3"/>
    <w:rsid w:val="00A365A9"/>
    <w:rsid w:val="00A37504"/>
    <w:rsid w:val="00A41398"/>
    <w:rsid w:val="00A42D62"/>
    <w:rsid w:val="00A63A94"/>
    <w:rsid w:val="00A70892"/>
    <w:rsid w:val="00A827F4"/>
    <w:rsid w:val="00A84A60"/>
    <w:rsid w:val="00A86774"/>
    <w:rsid w:val="00AA1673"/>
    <w:rsid w:val="00AB76E3"/>
    <w:rsid w:val="00AC2B85"/>
    <w:rsid w:val="00AC3828"/>
    <w:rsid w:val="00AE3B3D"/>
    <w:rsid w:val="00B12B7A"/>
    <w:rsid w:val="00B46C35"/>
    <w:rsid w:val="00B46D8B"/>
    <w:rsid w:val="00B46DD6"/>
    <w:rsid w:val="00B62BE3"/>
    <w:rsid w:val="00B632C6"/>
    <w:rsid w:val="00B72FBB"/>
    <w:rsid w:val="00B81AFA"/>
    <w:rsid w:val="00B95155"/>
    <w:rsid w:val="00BB602D"/>
    <w:rsid w:val="00BC0ED9"/>
    <w:rsid w:val="00BC2F3E"/>
    <w:rsid w:val="00BC58EC"/>
    <w:rsid w:val="00BD37A6"/>
    <w:rsid w:val="00C02C68"/>
    <w:rsid w:val="00C045F7"/>
    <w:rsid w:val="00C064F8"/>
    <w:rsid w:val="00C1173E"/>
    <w:rsid w:val="00C2360F"/>
    <w:rsid w:val="00C26A71"/>
    <w:rsid w:val="00C32713"/>
    <w:rsid w:val="00C40DF8"/>
    <w:rsid w:val="00C52D69"/>
    <w:rsid w:val="00C76E3B"/>
    <w:rsid w:val="00C9060F"/>
    <w:rsid w:val="00C97F71"/>
    <w:rsid w:val="00CC2BB3"/>
    <w:rsid w:val="00CE1265"/>
    <w:rsid w:val="00CF1200"/>
    <w:rsid w:val="00D47EA9"/>
    <w:rsid w:val="00D54849"/>
    <w:rsid w:val="00D56026"/>
    <w:rsid w:val="00DD14F2"/>
    <w:rsid w:val="00DE68AC"/>
    <w:rsid w:val="00DF54D4"/>
    <w:rsid w:val="00DF6B7A"/>
    <w:rsid w:val="00DF6E1F"/>
    <w:rsid w:val="00E05A29"/>
    <w:rsid w:val="00E26084"/>
    <w:rsid w:val="00E93871"/>
    <w:rsid w:val="00EB5E55"/>
    <w:rsid w:val="00EE6CF6"/>
    <w:rsid w:val="00F02300"/>
    <w:rsid w:val="00F03BF0"/>
    <w:rsid w:val="00F129DB"/>
    <w:rsid w:val="00F17715"/>
    <w:rsid w:val="00F2772A"/>
    <w:rsid w:val="00F27E77"/>
    <w:rsid w:val="00F32ECE"/>
    <w:rsid w:val="00F4207C"/>
    <w:rsid w:val="00F716A8"/>
    <w:rsid w:val="00FA07A1"/>
    <w:rsid w:val="00FC7912"/>
    <w:rsid w:val="00FE0979"/>
    <w:rsid w:val="00FE100A"/>
    <w:rsid w:val="00FF0B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5FCBD"/>
  <w15:docId w15:val="{5BF5D12F-CBA1-1140-8514-BD677953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T Sans" w:eastAsia="Arial Unicode MS" w:hAnsi="PT Sans" w:cs="Times New Roman"/>
        <w:color w:val="595959"/>
        <w:sz w:val="22"/>
        <w:szCs w:val="22"/>
        <w:bdr w:val="nil"/>
        <w:lang w:val="nl-NL" w:eastAsia="nl-NL" w:bidi="ar-SA"/>
      </w:rPr>
    </w:rPrDefault>
    <w:pPrDefault>
      <w:pPr>
        <w:pBdr>
          <w:top w:val="nil"/>
          <w:left w:val="nil"/>
          <w:bottom w:val="nil"/>
          <w:right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outlineLvl w:val="0"/>
    </w:pPr>
    <w:rPr>
      <w:rFonts w:eastAsia="Times New Roman"/>
      <w:b/>
      <w:bCs/>
      <w:sz w:val="24"/>
      <w:szCs w:val="24"/>
    </w:rPr>
  </w:style>
  <w:style w:type="paragraph" w:styleId="Heading2">
    <w:name w:val="heading 2"/>
    <w:basedOn w:val="Normal"/>
    <w:next w:val="Normal"/>
    <w:link w:val="Heading2Char"/>
    <w:uiPriority w:val="9"/>
    <w:semiHidden/>
    <w:unhideWhenUsed/>
    <w:qFormat/>
    <w:pPr>
      <w:keepNext/>
      <w:keepLines/>
      <w:spacing w:before="40"/>
      <w:outlineLvl w:val="1"/>
    </w:pPr>
    <w:rPr>
      <w:rFonts w:ascii="Helvetica Neue" w:eastAsia="Helvetica Neue" w:hAnsi="Helvetica Neue"/>
      <w:color w:val="0079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table" w:customStyle="1" w:styleId="TableNormal1">
    <w:name w:val="Table Normal1"/>
    <w:tblPr>
      <w:tblStyleRowBandSize w:val="1"/>
      <w:tblStyleColBandSize w:val="1"/>
      <w:tblInd w:w="0" w:type="dxa"/>
      <w:tblBorders>
        <w:top w:val="nil"/>
        <w:left w:val="nil"/>
        <w:bottom w:val="nil"/>
        <w:right w:val="nil"/>
        <w:insideH w:val="nil"/>
        <w:insideV w:val="nil"/>
      </w:tblBorders>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Helvetica Neue" w:hAnsi="Helvetica Neue" w:cs="Arial Unicode MS"/>
      <w:color w:val="000000"/>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US"/>
    </w:rPr>
  </w:style>
  <w:style w:type="paragraph" w:styleId="Header">
    <w:name w:val="header"/>
    <w:basedOn w:val="Normal"/>
    <w:link w:val="HeaderChar"/>
    <w:uiPriority w:val="99"/>
    <w:unhideWhenUsed/>
    <w:pPr>
      <w:tabs>
        <w:tab w:val="center" w:pos="4536"/>
        <w:tab w:val="right" w:pos="9072"/>
      </w:tabs>
    </w:pPr>
  </w:style>
  <w:style w:type="character" w:customStyle="1" w:styleId="HeaderChar">
    <w:name w:val="Header Char"/>
    <w:basedOn w:val="DefaultParagraphFont"/>
    <w:link w:val="Header"/>
    <w:uiPriority w:val="99"/>
    <w:rPr>
      <w:sz w:val="24"/>
      <w:szCs w:val="24"/>
      <w:lang w:val="en-US"/>
    </w:rPr>
  </w:style>
  <w:style w:type="paragraph" w:styleId="Footer">
    <w:name w:val="footer"/>
    <w:basedOn w:val="Normal"/>
    <w:link w:val="FooterChar"/>
    <w:uiPriority w:val="99"/>
    <w:unhideWhenUsed/>
    <w:pPr>
      <w:tabs>
        <w:tab w:val="center" w:pos="4536"/>
        <w:tab w:val="right" w:pos="9072"/>
      </w:tabs>
    </w:pPr>
  </w:style>
  <w:style w:type="character" w:customStyle="1" w:styleId="FooterChar">
    <w:name w:val="Footer Char"/>
    <w:basedOn w:val="DefaultParagraphFont"/>
    <w:link w:val="Footer"/>
    <w:uiPriority w:val="99"/>
    <w:rPr>
      <w:sz w:val="24"/>
      <w:szCs w:val="24"/>
      <w:lang w:val="en-US"/>
    </w:rPr>
  </w:style>
  <w:style w:type="paragraph" w:customStyle="1" w:styleId="Normaal">
    <w:name w:val="Normaal"/>
    <w:qFormat/>
    <w:pPr>
      <w:spacing w:after="80" w:line="276" w:lineRule="auto"/>
    </w:pPr>
    <w:rPr>
      <w:rFonts w:eastAsia="Calibri"/>
    </w:rPr>
  </w:style>
  <w:style w:type="character" w:styleId="CommentReference">
    <w:name w:val="annotation reference"/>
    <w:rPr>
      <w:sz w:val="16"/>
      <w:szCs w:val="16"/>
    </w:rPr>
  </w:style>
  <w:style w:type="paragraph" w:styleId="CommentText">
    <w:name w:val="annotation text"/>
    <w:basedOn w:val="Normal"/>
    <w:link w:val="CommentTextChar"/>
    <w:rPr>
      <w:rFonts w:ascii="ConduitOSITC TT" w:eastAsia="Times New Roman" w:hAnsi="ConduitOSITC TT"/>
    </w:rPr>
  </w:style>
  <w:style w:type="character" w:customStyle="1" w:styleId="CommentTextChar">
    <w:name w:val="Comment Text Char"/>
    <w:basedOn w:val="DefaultParagraphFont"/>
    <w:link w:val="CommentText"/>
    <w:rPr>
      <w:rFonts w:ascii="ConduitOSITC TT" w:eastAsia="Times New Roman" w:hAnsi="ConduitOSITC TT"/>
      <w:color w:val="595959"/>
      <w:sz w:val="22"/>
      <w:szCs w:val="22"/>
      <w:bdr w:val="nil"/>
    </w:rPr>
  </w:style>
  <w:style w:type="paragraph" w:styleId="TOC1">
    <w:name w:val="toc 1"/>
    <w:basedOn w:val="Normal"/>
    <w:next w:val="Normal"/>
    <w:uiPriority w:val="39"/>
    <w:pPr>
      <w:tabs>
        <w:tab w:val="right" w:leader="dot" w:pos="9622"/>
      </w:tabs>
    </w:pPr>
    <w:rPr>
      <w:rFonts w:eastAsia="Times New Roman"/>
      <w:noProof/>
    </w:rPr>
  </w:style>
  <w:style w:type="character" w:customStyle="1" w:styleId="Heading1Char">
    <w:name w:val="Heading 1 Char"/>
    <w:basedOn w:val="DefaultParagraphFont"/>
    <w:link w:val="Heading1"/>
    <w:rPr>
      <w:rFonts w:ascii="PT Sans" w:eastAsia="Times New Roman" w:hAnsi="PT Sans"/>
      <w:b/>
      <w:bCs/>
      <w:sz w:val="24"/>
      <w:szCs w:val="24"/>
      <w:bdr w:val="nil"/>
    </w:rPr>
  </w:style>
  <w:style w:type="paragraph" w:styleId="NoSpacing">
    <w:name w:val="No Spacing"/>
    <w:aliases w:val="caption"/>
    <w:uiPriority w:val="1"/>
    <w:qFormat/>
    <w:rPr>
      <w:rFonts w:ascii="ConduitOSITC TT" w:eastAsia="Times New Roman" w:hAnsi="ConduitOSITC TT"/>
      <w:sz w:val="18"/>
      <w:szCs w:val="18"/>
    </w:rPr>
  </w:style>
  <w:style w:type="character" w:styleId="PageNumber">
    <w:name w:val="page number"/>
    <w:basedOn w:val="DefaultParagraphFont"/>
  </w:style>
  <w:style w:type="paragraph" w:customStyle="1" w:styleId="Kop2">
    <w:name w:val="Kop2"/>
    <w:basedOn w:val="Heading2"/>
    <w:link w:val="Kop2Char"/>
    <w:qFormat/>
    <w:pPr>
      <w:keepLines w:val="0"/>
      <w:spacing w:before="240" w:after="60" w:line="276" w:lineRule="auto"/>
      <w:outlineLvl w:val="9"/>
    </w:pPr>
    <w:rPr>
      <w:rFonts w:eastAsia="Calibri"/>
      <w:b/>
      <w:bCs/>
      <w:color w:val="auto"/>
      <w:sz w:val="22"/>
      <w:szCs w:val="22"/>
    </w:rPr>
  </w:style>
  <w:style w:type="character" w:customStyle="1" w:styleId="Kop2Char">
    <w:name w:val="Kop2 Char"/>
    <w:link w:val="Kop2"/>
    <w:rPr>
      <w:rFonts w:ascii="Helvetica Neue" w:eastAsia="Calibri" w:hAnsi="Helvetica Neue"/>
      <w:b/>
      <w:bCs/>
      <w:sz w:val="22"/>
      <w:szCs w:val="22"/>
      <w:bdr w:val="nil"/>
    </w:rPr>
  </w:style>
  <w:style w:type="character" w:customStyle="1" w:styleId="Heading2Char">
    <w:name w:val="Heading 2 Char"/>
    <w:basedOn w:val="DefaultParagraphFont"/>
    <w:link w:val="Heading2"/>
    <w:uiPriority w:val="9"/>
    <w:semiHidden/>
    <w:rPr>
      <w:rFonts w:ascii="Helvetica Neue" w:eastAsia="Helvetica Neue" w:hAnsi="Helvetica Neue"/>
      <w:color w:val="0079BF"/>
      <w:sz w:val="26"/>
      <w:szCs w:val="26"/>
      <w:lang w:val="en-US"/>
    </w:rPr>
  </w:style>
  <w:style w:type="paragraph" w:styleId="ListParagraph">
    <w:name w:val="List Paragraph"/>
    <w:basedOn w:val="Normal"/>
    <w:uiPriority w:val="34"/>
    <w:qFormat/>
    <w:pPr>
      <w:ind w:left="720"/>
      <w:contextualSpacing/>
    </w:pPr>
  </w:style>
  <w:style w:type="character" w:styleId="UnresolvedMention">
    <w:name w:val="Unresolved Mention"/>
    <w:basedOn w:val="DefaultParagraphFont"/>
    <w:uiPriority w:val="99"/>
    <w:semiHidden/>
    <w:unhideWhenUsed/>
    <w:rPr>
      <w:color w:val="605E5C"/>
      <w:shd w:val="clear" w:color="auto" w:fill="E1DFDD"/>
    </w:rPr>
  </w:style>
  <w:style w:type="character" w:styleId="FootnoteReference">
    <w:name w:val="footnote reference"/>
    <w:uiPriority w:val="99"/>
    <w:semiHidden/>
    <w:unhideWhenUsed/>
    <w:qFormat/>
    <w:rPr>
      <w:vertAlign w:val="superscript"/>
    </w:rPr>
  </w:style>
  <w:style w:type="character" w:styleId="EndnoteReference">
    <w:name w:val="endnote reference"/>
    <w:uiPriority w:val="99"/>
    <w:semiHidden/>
    <w:unhideWhenUsed/>
    <w:qFormat/>
    <w:rPr>
      <w:vertAlign w:val="superscript"/>
    </w:rPr>
  </w:style>
  <w:style w:type="table" w:styleId="TableGrid">
    <w:name w:val="Table Grid"/>
    <w:basedOn w:val="TableNormal"/>
    <w:qFormat/>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pPr>
      <w:widowControl w:val="0"/>
    </w:pPr>
    <w:rPr>
      <w:rFonts w:ascii="Arial" w:eastAsia="Arial" w:hAnsi="Arial" w:cs="Arial"/>
      <w:color w:val="auto"/>
      <w:sz w:val="20"/>
      <w:szCs w:val="20"/>
    </w:rPr>
  </w:style>
  <w:style w:type="character" w:customStyle="1" w:styleId="BodyTextChar">
    <w:name w:val="Body Text Char"/>
    <w:basedOn w:val="DefaultParagraphFont"/>
    <w:link w:val="BodyText"/>
    <w:rPr>
      <w:rFonts w:ascii="Arial" w:eastAsia="Arial" w:hAnsi="Arial" w:cs="Arial"/>
      <w:color w:val="auto"/>
      <w:sz w:val="20"/>
      <w:szCs w:val="20"/>
      <w:bdr w:val="nil"/>
    </w:rPr>
  </w:style>
  <w:style w:type="paragraph" w:styleId="Revision">
    <w:name w:val="Revision"/>
    <w:uiPriority w:val="99"/>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167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florentinegillis/Library/Containers/com.microsoft.Outlook/Data/tmp/Outlook%20Temp/Leveringsovereenkomst_Cirquly_Winkels.dotx" TargetMode="Externa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f60557-99f5-427e-a9ae-d8af5d085a03">
      <Terms xmlns="http://schemas.microsoft.com/office/infopath/2007/PartnerControls"/>
    </lcf76f155ced4ddcb4097134ff3c332f>
    <TaxCatchAll xmlns="b17f8222-fbd8-4282-89de-c5bfa24af4a1" xsi:nil="true"/>
    <SharedWithUsers xmlns="b17f8222-fbd8-4282-89de-c5bfa24af4a1">
      <UserInfo>
        <DisplayName>123Zakelijk_Admin</DisplayName>
        <AccountId>33</AccountId>
        <AccountType/>
      </UserInfo>
      <UserInfo>
        <DisplayName>Albert Zwart - 123zakelijk.nl</DisplayName>
        <AccountId>29</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0675871E080074C85211BFA82378097" ma:contentTypeVersion="19" ma:contentTypeDescription="Een nieuw document maken." ma:contentTypeScope="" ma:versionID="e2b869a8b1056b9170fce24b1411b617">
  <xsd:schema xmlns:xsd="http://www.w3.org/2001/XMLSchema" xmlns:xs="http://www.w3.org/2001/XMLSchema" xmlns:p="http://schemas.microsoft.com/office/2006/metadata/properties" xmlns:ns1="http://schemas.microsoft.com/sharepoint/v3" xmlns:ns2="b2f60557-99f5-427e-a9ae-d8af5d085a03" xmlns:ns3="b17f8222-fbd8-4282-89de-c5bfa24af4a1" targetNamespace="http://schemas.microsoft.com/office/2006/metadata/properties" ma:root="true" ma:fieldsID="81c2b73b4667a3b7bd589882c1632b5d" ns1:_="" ns2:_="" ns3:_="">
    <xsd:import namespace="http://schemas.microsoft.com/sharepoint/v3"/>
    <xsd:import namespace="b2f60557-99f5-427e-a9ae-d8af5d085a03"/>
    <xsd:import namespace="b17f8222-fbd8-4282-89de-c5bfa24af4a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Eigenschappen van het geïntegreerd beleid voor naleving" ma:hidden="true" ma:internalName="_ip_UnifiedCompliancePolicyProperties">
      <xsd:simpleType>
        <xsd:restriction base="dms:Note"/>
      </xsd:simpleType>
    </xsd:element>
    <xsd:element name="_ip_UnifiedCompliancePolicyUIAction" ma:index="26"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f60557-99f5-427e-a9ae-d8af5d085a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faf05596-99c3-48f1-a9a8-3e2cfbd53bd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7f8222-fbd8-4282-89de-c5bfa24af4a1"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92f7ea85-3fe3-4fec-acfd-d398b612f4c9}" ma:internalName="TaxCatchAll" ma:showField="CatchAllData" ma:web="b17f8222-fbd8-4282-89de-c5bfa24af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F20731-BC29-48E4-ACBC-2CEE99A4E66C}">
  <ds:schemaRefs>
    <ds:schemaRef ds:uri="http://schemas.microsoft.com/office/2006/metadata/properties"/>
    <ds:schemaRef ds:uri="http://schemas.microsoft.com/office/infopath/2007/PartnerControls"/>
    <ds:schemaRef ds:uri="b2f60557-99f5-427e-a9ae-d8af5d085a03"/>
    <ds:schemaRef ds:uri="b17f8222-fbd8-4282-89de-c5bfa24af4a1"/>
    <ds:schemaRef ds:uri="http://schemas.microsoft.com/sharepoint/v3"/>
  </ds:schemaRefs>
</ds:datastoreItem>
</file>

<file path=customXml/itemProps2.xml><?xml version="1.0" encoding="utf-8"?>
<ds:datastoreItem xmlns:ds="http://schemas.openxmlformats.org/officeDocument/2006/customXml" ds:itemID="{803E0EBB-76AD-4C5A-9F04-17D0001D9B6F}">
  <ds:schemaRefs>
    <ds:schemaRef ds:uri="http://schemas.openxmlformats.org/officeDocument/2006/bibliography"/>
  </ds:schemaRefs>
</ds:datastoreItem>
</file>

<file path=customXml/itemProps3.xml><?xml version="1.0" encoding="utf-8"?>
<ds:datastoreItem xmlns:ds="http://schemas.openxmlformats.org/officeDocument/2006/customXml" ds:itemID="{51DD5A37-9216-4258-B0BF-0593681BFC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2f60557-99f5-427e-a9ae-d8af5d085a03"/>
    <ds:schemaRef ds:uri="b17f8222-fbd8-4282-89de-c5bfa24af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D00052-03C4-4BBE-80CF-766BC8B3E95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Leveringsovereenkomst_Cirquly_Winkels.dotx</Template>
  <TotalTime>2</TotalTime>
  <Pages>4</Pages>
  <Words>347</Words>
  <Characters>1980</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Florentine Gillis</dc:creator>
  <cp:lastModifiedBy>Florentine Gillis</cp:lastModifiedBy>
  <cp:revision>1</cp:revision>
  <cp:lastPrinted>2022-06-20T11:39:00Z</cp:lastPrinted>
  <dcterms:created xsi:type="dcterms:W3CDTF">2026-02-05T08:36:00Z</dcterms:created>
  <dcterms:modified xsi:type="dcterms:W3CDTF">2026-02-05T08:38:00Z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0x01010060675871E080074C85211BFA82378097</vt:lpwstr>
  </property>
  <property fmtid="{D5CDD505-2E9C-101B-9397-08002B2CF9AE}" pid="3" name="MediaServiceImageTags">
    <vt:lpwstr/>
  </property>
  <property fmtid="{D5CDD505-2E9C-101B-9397-08002B2CF9AE}" pid="4" name="_ExtendedDescription">
    <vt:lpwstr/>
  </property>
</Properties>
</file>